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56F400" w14:textId="77777777" w:rsidR="009F4DC5" w:rsidRPr="005720E0" w:rsidRDefault="009F4DC5" w:rsidP="009F4DC5">
      <w:pPr>
        <w:spacing w:line="360" w:lineRule="auto"/>
        <w:ind w:left="-709" w:right="99"/>
        <w:jc w:val="center"/>
        <w:rPr>
          <w:rFonts w:ascii="Times New Roman" w:hAnsi="Times New Roman"/>
          <w:b/>
          <w:sz w:val="28"/>
          <w:szCs w:val="28"/>
        </w:rPr>
      </w:pPr>
      <w:r w:rsidRPr="005720E0">
        <w:rPr>
          <w:rFonts w:ascii="Times New Roman" w:hAnsi="Times New Roman"/>
          <w:b/>
          <w:sz w:val="28"/>
          <w:szCs w:val="28"/>
        </w:rPr>
        <w:t>МИНИСТЕРСТВО ОБРАЗОВАНИЯ РЕСПУБЛИКИ БЕЛАРУСЬ</w:t>
      </w:r>
    </w:p>
    <w:p w14:paraId="38DB4FFC" w14:textId="77777777" w:rsidR="009F4DC5" w:rsidRPr="005720E0" w:rsidRDefault="009F4DC5" w:rsidP="009F4DC5">
      <w:pPr>
        <w:spacing w:line="360" w:lineRule="auto"/>
        <w:ind w:left="-709" w:right="99"/>
        <w:jc w:val="center"/>
        <w:rPr>
          <w:rFonts w:ascii="Times New Roman" w:hAnsi="Times New Roman"/>
          <w:b/>
          <w:sz w:val="28"/>
          <w:szCs w:val="28"/>
        </w:rPr>
      </w:pPr>
      <w:r w:rsidRPr="005720E0">
        <w:rPr>
          <w:rFonts w:ascii="Times New Roman" w:hAnsi="Times New Roman"/>
          <w:b/>
          <w:sz w:val="28"/>
          <w:szCs w:val="28"/>
        </w:rPr>
        <w:t>БЕЛОРУССКИЙ ГОСУДАРСТВЕННЫЙ УНИВЕРСИТЕТ</w:t>
      </w:r>
    </w:p>
    <w:p w14:paraId="5098504B" w14:textId="77777777" w:rsidR="009F4DC5" w:rsidRPr="005720E0" w:rsidRDefault="009F4DC5" w:rsidP="009F4DC5">
      <w:pPr>
        <w:ind w:left="-709" w:right="99"/>
        <w:jc w:val="center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Факультет радиофизики и компьютерных технологий</w:t>
      </w:r>
    </w:p>
    <w:p w14:paraId="7E4D1FD0" w14:textId="77777777" w:rsidR="009F4DC5" w:rsidRPr="005720E0" w:rsidRDefault="009F4DC5" w:rsidP="009F4DC5">
      <w:pPr>
        <w:ind w:left="-709" w:right="99"/>
        <w:jc w:val="center"/>
        <w:rPr>
          <w:rFonts w:ascii="Times New Roman" w:hAnsi="Times New Roman"/>
          <w:sz w:val="28"/>
          <w:szCs w:val="28"/>
        </w:rPr>
      </w:pPr>
    </w:p>
    <w:p w14:paraId="6FCA7535" w14:textId="77777777" w:rsidR="009F4DC5" w:rsidRPr="005720E0" w:rsidRDefault="009F4DC5" w:rsidP="009F4DC5">
      <w:pPr>
        <w:ind w:left="-709" w:right="99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4FF5BD4" w14:textId="77777777" w:rsidR="009F4DC5" w:rsidRPr="005720E0" w:rsidRDefault="009F4DC5" w:rsidP="009F4DC5">
      <w:pPr>
        <w:ind w:left="-709" w:right="99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372AB4F" w14:textId="77777777" w:rsidR="009F4DC5" w:rsidRPr="005720E0" w:rsidRDefault="009F4DC5" w:rsidP="009F4DC5">
      <w:pPr>
        <w:ind w:left="-709" w:right="99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122C0A1" w14:textId="77777777" w:rsidR="009F4DC5" w:rsidRPr="005720E0" w:rsidRDefault="009F4DC5" w:rsidP="009F4DC5">
      <w:pPr>
        <w:ind w:left="-709" w:right="99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46AC0F1" w14:textId="7BE01DC0" w:rsidR="009F4DC5" w:rsidRPr="005720E0" w:rsidRDefault="009F4DC5" w:rsidP="009F4DC5">
      <w:pPr>
        <w:ind w:left="-709" w:right="99"/>
        <w:jc w:val="center"/>
        <w:rPr>
          <w:rFonts w:ascii="Times New Roman" w:hAnsi="Times New Roman"/>
          <w:b/>
          <w:bCs/>
          <w:sz w:val="28"/>
          <w:szCs w:val="28"/>
        </w:rPr>
      </w:pPr>
      <w:r w:rsidRPr="005720E0">
        <w:rPr>
          <w:rFonts w:ascii="Times New Roman" w:hAnsi="Times New Roman"/>
          <w:b/>
          <w:bCs/>
          <w:sz w:val="28"/>
          <w:szCs w:val="28"/>
        </w:rPr>
        <w:t>Р</w:t>
      </w:r>
      <w:r w:rsidR="00572FE3" w:rsidRPr="005720E0">
        <w:rPr>
          <w:rFonts w:ascii="Times New Roman" w:hAnsi="Times New Roman"/>
          <w:b/>
          <w:bCs/>
          <w:sz w:val="28"/>
          <w:szCs w:val="28"/>
        </w:rPr>
        <w:t>еферат по предмету</w:t>
      </w:r>
    </w:p>
    <w:p w14:paraId="541D8648" w14:textId="76144D04" w:rsidR="00D75C10" w:rsidRPr="005720E0" w:rsidRDefault="00D75C10" w:rsidP="00D75C10">
      <w:pPr>
        <w:ind w:left="-709" w:right="99"/>
        <w:jc w:val="center"/>
        <w:rPr>
          <w:rFonts w:ascii="Times New Roman" w:hAnsi="Times New Roman"/>
          <w:sz w:val="28"/>
          <w:szCs w:val="28"/>
        </w:rPr>
      </w:pPr>
      <w:bookmarkStart w:id="0" w:name="_Toc122879240"/>
      <w:r w:rsidRPr="005720E0">
        <w:rPr>
          <w:rFonts w:ascii="Times New Roman" w:hAnsi="Times New Roman"/>
          <w:sz w:val="28"/>
          <w:szCs w:val="28"/>
        </w:rPr>
        <w:t>Численные метод</w:t>
      </w:r>
    </w:p>
    <w:p w14:paraId="03DB828D" w14:textId="00AD29FE" w:rsidR="00D75C10" w:rsidRPr="005720E0" w:rsidRDefault="00D75C10" w:rsidP="00D75C10">
      <w:pPr>
        <w:ind w:left="-709" w:right="99"/>
        <w:jc w:val="center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 </w:t>
      </w:r>
    </w:p>
    <w:p w14:paraId="0E30951F" w14:textId="1CD9218E" w:rsidR="00D75C10" w:rsidRPr="005720E0" w:rsidRDefault="00D75C10" w:rsidP="00D75C10">
      <w:pPr>
        <w:ind w:left="-709" w:right="99"/>
        <w:jc w:val="center"/>
        <w:rPr>
          <w:rFonts w:ascii="Times New Roman" w:hAnsi="Times New Roman"/>
          <w:sz w:val="28"/>
          <w:szCs w:val="28"/>
        </w:rPr>
      </w:pPr>
    </w:p>
    <w:p w14:paraId="50E90865" w14:textId="38D6D859" w:rsidR="00D75C10" w:rsidRPr="005720E0" w:rsidRDefault="00D75C10" w:rsidP="00D75C10">
      <w:pPr>
        <w:ind w:left="-709" w:right="99"/>
        <w:jc w:val="center"/>
        <w:rPr>
          <w:rFonts w:ascii="Times New Roman" w:hAnsi="Times New Roman"/>
          <w:sz w:val="28"/>
          <w:szCs w:val="28"/>
        </w:rPr>
      </w:pPr>
    </w:p>
    <w:p w14:paraId="25369BF6" w14:textId="77777777" w:rsidR="00D75C10" w:rsidRPr="005720E0" w:rsidRDefault="00D75C10" w:rsidP="00D75C10">
      <w:pPr>
        <w:ind w:left="-709" w:right="99"/>
        <w:jc w:val="center"/>
        <w:rPr>
          <w:rFonts w:ascii="Times New Roman" w:hAnsi="Times New Roman"/>
          <w:sz w:val="28"/>
          <w:szCs w:val="28"/>
        </w:rPr>
      </w:pPr>
    </w:p>
    <w:p w14:paraId="598CE60D" w14:textId="77777777" w:rsidR="00D75C10" w:rsidRPr="005720E0" w:rsidRDefault="00D75C10" w:rsidP="00D75C10">
      <w:pPr>
        <w:jc w:val="right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Выполнил:</w:t>
      </w:r>
    </w:p>
    <w:p w14:paraId="0BB55D3D" w14:textId="01ACB448" w:rsidR="00D75C10" w:rsidRPr="005720E0" w:rsidRDefault="00D75C10" w:rsidP="00D75C10">
      <w:pPr>
        <w:jc w:val="right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Студент 2 курса 9 группы</w:t>
      </w:r>
    </w:p>
    <w:p w14:paraId="47C6A1E9" w14:textId="4E70040D" w:rsidR="00D75C10" w:rsidRPr="005720E0" w:rsidRDefault="005720E0" w:rsidP="00D75C10">
      <w:pPr>
        <w:jc w:val="right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Банько Егор Максимович</w:t>
      </w:r>
    </w:p>
    <w:p w14:paraId="2A3E3CB1" w14:textId="77777777" w:rsidR="00D75C10" w:rsidRPr="005720E0" w:rsidRDefault="00D75C10" w:rsidP="00D75C10">
      <w:pPr>
        <w:jc w:val="right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Преподаватель:</w:t>
      </w:r>
    </w:p>
    <w:p w14:paraId="30AB0BFF" w14:textId="6C7B1144" w:rsidR="00D75C10" w:rsidRPr="005720E0" w:rsidRDefault="00D75C10" w:rsidP="00D75C10">
      <w:pPr>
        <w:jc w:val="right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Бондаренко Юрий Александрович</w:t>
      </w:r>
    </w:p>
    <w:p w14:paraId="55932C49" w14:textId="533F1C92" w:rsidR="00D75C10" w:rsidRPr="005720E0" w:rsidRDefault="00D75C10" w:rsidP="00D75C10">
      <w:pPr>
        <w:jc w:val="right"/>
        <w:rPr>
          <w:rFonts w:ascii="Times New Roman" w:hAnsi="Times New Roman"/>
          <w:sz w:val="28"/>
          <w:szCs w:val="28"/>
        </w:rPr>
      </w:pPr>
    </w:p>
    <w:p w14:paraId="3737FAF6" w14:textId="79A374BF" w:rsidR="00D75C10" w:rsidRPr="005720E0" w:rsidRDefault="00D75C10" w:rsidP="00D75C10">
      <w:pPr>
        <w:jc w:val="right"/>
        <w:rPr>
          <w:rFonts w:ascii="Times New Roman" w:hAnsi="Times New Roman"/>
          <w:sz w:val="28"/>
          <w:szCs w:val="28"/>
        </w:rPr>
      </w:pPr>
    </w:p>
    <w:p w14:paraId="0EC2CB3C" w14:textId="77777777" w:rsidR="00D75C10" w:rsidRPr="005720E0" w:rsidRDefault="00D75C10" w:rsidP="00D75C10">
      <w:pPr>
        <w:jc w:val="right"/>
        <w:rPr>
          <w:rFonts w:ascii="Times New Roman" w:hAnsi="Times New Roman"/>
          <w:sz w:val="28"/>
          <w:szCs w:val="28"/>
        </w:rPr>
      </w:pPr>
    </w:p>
    <w:p w14:paraId="34D83780" w14:textId="77777777" w:rsidR="00D75C10" w:rsidRPr="005720E0" w:rsidRDefault="00D75C10">
      <w:pPr>
        <w:spacing w:after="160" w:line="259" w:lineRule="auto"/>
        <w:rPr>
          <w:rFonts w:ascii="Times New Roman" w:eastAsia="Times New Roman" w:hAnsi="Times New Roman"/>
          <w:b/>
          <w:bCs/>
          <w:kern w:val="36"/>
          <w:sz w:val="30"/>
          <w:szCs w:val="30"/>
          <w:lang w:eastAsia="ru-RU"/>
        </w:rPr>
      </w:pPr>
      <w:r w:rsidRPr="005720E0">
        <w:rPr>
          <w:rFonts w:ascii="Times New Roman" w:hAnsi="Times New Roman"/>
          <w:sz w:val="30"/>
          <w:szCs w:val="30"/>
        </w:rPr>
        <w:br w:type="page"/>
      </w:r>
    </w:p>
    <w:p w14:paraId="701C2168" w14:textId="3BD203E9" w:rsidR="005720E0" w:rsidRPr="005720E0" w:rsidRDefault="005720E0" w:rsidP="005720E0">
      <w:pPr>
        <w:pStyle w:val="1"/>
        <w:spacing w:line="360" w:lineRule="auto"/>
        <w:ind w:right="99"/>
        <w:rPr>
          <w:sz w:val="30"/>
          <w:szCs w:val="30"/>
        </w:rPr>
      </w:pPr>
      <w:r w:rsidRPr="005720E0">
        <w:rPr>
          <w:sz w:val="30"/>
          <w:szCs w:val="30"/>
        </w:rPr>
        <w:lastRenderedPageBreak/>
        <w:t xml:space="preserve">Ссылка на репозиторий </w:t>
      </w:r>
      <w:r w:rsidRPr="005720E0">
        <w:rPr>
          <w:sz w:val="30"/>
          <w:szCs w:val="30"/>
          <w:lang w:val="en-US"/>
        </w:rPr>
        <w:t>github</w:t>
      </w:r>
      <w:r w:rsidRPr="005720E0">
        <w:rPr>
          <w:sz w:val="30"/>
          <w:szCs w:val="30"/>
        </w:rPr>
        <w:t xml:space="preserve"> с лабораторными работами: https://github.com/blen36/numerical-methods</w:t>
      </w:r>
    </w:p>
    <w:p w14:paraId="4FC6262A" w14:textId="40C2113D" w:rsidR="009F4DC5" w:rsidRPr="005720E0" w:rsidRDefault="009F4DC5" w:rsidP="00006C35">
      <w:pPr>
        <w:pStyle w:val="1"/>
        <w:spacing w:line="360" w:lineRule="auto"/>
        <w:ind w:left="708" w:right="99" w:firstLine="708"/>
        <w:rPr>
          <w:sz w:val="30"/>
          <w:szCs w:val="30"/>
        </w:rPr>
      </w:pPr>
      <w:r w:rsidRPr="005720E0">
        <w:rPr>
          <w:sz w:val="30"/>
          <w:szCs w:val="30"/>
        </w:rPr>
        <w:t>Решение систем линейных алгебраических уравнений</w:t>
      </w:r>
      <w:bookmarkEnd w:id="0"/>
    </w:p>
    <w:p w14:paraId="7FB308D3" w14:textId="347ACA3F" w:rsidR="009F4DC5" w:rsidRPr="005720E0" w:rsidRDefault="009F4DC5" w:rsidP="001148B9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Рассмотрим систему линейных уравнений в матричной форме </w:t>
      </w:r>
      <m:oMath>
        <m:r>
          <w:rPr>
            <w:rFonts w:ascii="Cambria Math" w:hAnsi="Cambria Math"/>
            <w:sz w:val="28"/>
            <w:szCs w:val="28"/>
          </w:rPr>
          <m:t>Ax=b</m:t>
        </m:r>
      </m:oMath>
      <w:r w:rsidRPr="005720E0">
        <w:rPr>
          <w:rFonts w:ascii="Times New Roman" w:hAnsi="Times New Roman"/>
          <w:i/>
          <w:iCs/>
          <w:sz w:val="28"/>
          <w:szCs w:val="28"/>
        </w:rPr>
        <w:t xml:space="preserve">,  </w:t>
      </w:r>
      <w:r w:rsidRPr="005720E0">
        <w:rPr>
          <w:rFonts w:ascii="Times New Roman" w:hAnsi="Times New Roman"/>
          <w:sz w:val="28"/>
          <w:szCs w:val="28"/>
        </w:rPr>
        <w:t xml:space="preserve">где </w:t>
      </w:r>
    </w:p>
    <w:p w14:paraId="0D3964BD" w14:textId="77777777" w:rsidR="00702809" w:rsidRPr="005720E0" w:rsidRDefault="009F4DC5" w:rsidP="001148B9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A</m:t>
        </m:r>
      </m:oMath>
      <w:r w:rsidRPr="005720E0">
        <w:rPr>
          <w:rFonts w:ascii="Times New Roman" w:hAnsi="Times New Roman"/>
          <w:iCs/>
          <w:sz w:val="28"/>
          <w:szCs w:val="28"/>
        </w:rPr>
        <w:t xml:space="preserve"> - матрица </w:t>
      </w:r>
      <m:oMath>
        <m:r>
          <w:rPr>
            <w:rFonts w:ascii="Cambria Math" w:hAnsi="Cambria Math"/>
            <w:sz w:val="28"/>
            <w:szCs w:val="28"/>
          </w:rPr>
          <m:t>m×n</m:t>
        </m:r>
      </m:oMath>
      <w:r w:rsidRPr="005720E0">
        <w:rPr>
          <w:rFonts w:ascii="Times New Roman" w:hAnsi="Times New Roman"/>
          <w:i/>
          <w:iCs/>
          <w:sz w:val="28"/>
          <w:szCs w:val="28"/>
        </w:rPr>
        <w:t xml:space="preserve">, </w:t>
      </w:r>
      <w:r w:rsidRPr="005720E0">
        <w:rPr>
          <w:rFonts w:ascii="Times New Roman" w:hAnsi="Times New Roman"/>
          <w:sz w:val="28"/>
          <w:szCs w:val="28"/>
        </w:rPr>
        <w:t xml:space="preserve">что означает наличие </w:t>
      </w:r>
      <m:oMath>
        <m:r>
          <w:rPr>
            <w:rFonts w:ascii="Cambria Math" w:hAnsi="Cambria Math"/>
            <w:sz w:val="28"/>
            <w:szCs w:val="28"/>
          </w:rPr>
          <m:t>m</m:t>
        </m:r>
      </m:oMath>
      <w:r w:rsidRPr="005720E0">
        <w:rPr>
          <w:rFonts w:ascii="Times New Roman" w:hAnsi="Times New Roman"/>
          <w:sz w:val="28"/>
          <w:szCs w:val="28"/>
        </w:rPr>
        <w:t xml:space="preserve"> уравнений и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 w:rsidRPr="005720E0">
        <w:rPr>
          <w:rFonts w:ascii="Times New Roman" w:hAnsi="Times New Roman"/>
          <w:sz w:val="28"/>
          <w:szCs w:val="28"/>
        </w:rPr>
        <w:t xml:space="preserve"> неизвестных в системе.</w:t>
      </w:r>
    </w:p>
    <w:p w14:paraId="28F204F3" w14:textId="0CC714FF" w:rsidR="008D3262" w:rsidRPr="005720E0" w:rsidRDefault="00702809" w:rsidP="00702809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185CA13B" wp14:editId="34A21D31">
            <wp:extent cx="1987752" cy="9214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964" t="33709" r="15995" b="20932"/>
                    <a:stretch/>
                  </pic:blipFill>
                  <pic:spPr bwMode="auto">
                    <a:xfrm>
                      <a:off x="0" y="0"/>
                      <a:ext cx="2017841" cy="93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316B0" w14:textId="4323DF1A" w:rsidR="00A57CC1" w:rsidRPr="005720E0" w:rsidRDefault="003C688A" w:rsidP="003C688A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Также предполагается, что матрица неособенная, то есть её определитель не равен нулю.</w:t>
      </w:r>
    </w:p>
    <w:p w14:paraId="287D5990" w14:textId="5F217DCB" w:rsidR="009F4DC5" w:rsidRPr="005720E0" w:rsidRDefault="009F4DC5" w:rsidP="003C688A">
      <w:pPr>
        <w:pStyle w:val="2"/>
        <w:spacing w:line="240" w:lineRule="auto"/>
        <w:ind w:right="99"/>
        <w:rPr>
          <w:rFonts w:ascii="Times New Roman" w:hAnsi="Times New Roman"/>
          <w:i w:val="0"/>
          <w:iCs w:val="0"/>
        </w:rPr>
      </w:pPr>
      <w:bookmarkStart w:id="1" w:name="_Toc122879241"/>
      <w:r w:rsidRPr="005720E0">
        <w:rPr>
          <w:rFonts w:ascii="Times New Roman" w:hAnsi="Times New Roman"/>
          <w:i w:val="0"/>
          <w:iCs w:val="0"/>
        </w:rPr>
        <w:t>Метод Гаусса</w:t>
      </w:r>
      <w:bookmarkEnd w:id="1"/>
    </w:p>
    <w:p w14:paraId="6BE1BF41" w14:textId="380DA3CD" w:rsidR="009F4DC5" w:rsidRPr="005720E0" w:rsidRDefault="00772F87" w:rsidP="001148B9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Метод Гаусса состоит из двух этапов: прямо</w:t>
      </w:r>
      <w:r w:rsidR="00671A56" w:rsidRPr="005720E0">
        <w:rPr>
          <w:rFonts w:ascii="Times New Roman" w:hAnsi="Times New Roman"/>
          <w:sz w:val="28"/>
          <w:szCs w:val="28"/>
        </w:rPr>
        <w:t>го</w:t>
      </w:r>
      <w:r w:rsidRPr="005720E0">
        <w:rPr>
          <w:rFonts w:ascii="Times New Roman" w:hAnsi="Times New Roman"/>
          <w:sz w:val="28"/>
          <w:szCs w:val="28"/>
        </w:rPr>
        <w:t xml:space="preserve"> и обрат</w:t>
      </w:r>
      <w:r w:rsidR="00671A56" w:rsidRPr="005720E0">
        <w:rPr>
          <w:rFonts w:ascii="Times New Roman" w:hAnsi="Times New Roman"/>
          <w:sz w:val="28"/>
          <w:szCs w:val="28"/>
        </w:rPr>
        <w:t>ного</w:t>
      </w:r>
      <w:r w:rsidRPr="005720E0">
        <w:rPr>
          <w:rFonts w:ascii="Times New Roman" w:hAnsi="Times New Roman"/>
          <w:sz w:val="28"/>
          <w:szCs w:val="28"/>
        </w:rPr>
        <w:t xml:space="preserve"> ход</w:t>
      </w:r>
      <w:r w:rsidR="00671A56" w:rsidRPr="005720E0">
        <w:rPr>
          <w:rFonts w:ascii="Times New Roman" w:hAnsi="Times New Roman"/>
          <w:sz w:val="28"/>
          <w:szCs w:val="28"/>
        </w:rPr>
        <w:t>ов</w:t>
      </w:r>
      <w:r w:rsidRPr="005720E0">
        <w:rPr>
          <w:rFonts w:ascii="Times New Roman" w:hAnsi="Times New Roman"/>
          <w:sz w:val="28"/>
          <w:szCs w:val="28"/>
        </w:rPr>
        <w:t>.</w:t>
      </w:r>
    </w:p>
    <w:p w14:paraId="69B1E281" w14:textId="79F75DA1" w:rsidR="00BF62B0" w:rsidRPr="005720E0" w:rsidRDefault="003C688A" w:rsidP="00CC7F70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В первом этапе мы приводим нашу матрицу </w:t>
      </w:r>
      <w:r w:rsidRPr="005720E0">
        <w:rPr>
          <w:rFonts w:ascii="Times New Roman" w:hAnsi="Times New Roman"/>
          <w:sz w:val="28"/>
          <w:szCs w:val="28"/>
          <w:lang w:val="en-US"/>
        </w:rPr>
        <w:t>A</w:t>
      </w:r>
      <w:r w:rsidRPr="005720E0">
        <w:rPr>
          <w:rFonts w:ascii="Times New Roman" w:hAnsi="Times New Roman"/>
          <w:sz w:val="28"/>
          <w:szCs w:val="28"/>
        </w:rPr>
        <w:t xml:space="preserve"> к треугольному виду, т.е. </w:t>
      </w:r>
      <w:r w:rsidRPr="005720E0">
        <w:rPr>
          <w:rFonts w:ascii="Times New Roman" w:hAnsi="Times New Roman"/>
          <w:sz w:val="28"/>
          <w:szCs w:val="28"/>
          <w:lang w:val="en-US"/>
        </w:rPr>
        <w:t>Ax</w:t>
      </w:r>
      <w:r w:rsidRPr="005720E0">
        <w:rPr>
          <w:rFonts w:ascii="Times New Roman" w:hAnsi="Times New Roman"/>
          <w:sz w:val="28"/>
          <w:szCs w:val="28"/>
        </w:rPr>
        <w:t xml:space="preserve"> = </w:t>
      </w:r>
      <w:r w:rsidRPr="005720E0">
        <w:rPr>
          <w:rFonts w:ascii="Times New Roman" w:hAnsi="Times New Roman"/>
          <w:sz w:val="28"/>
          <w:szCs w:val="28"/>
          <w:lang w:val="en-US"/>
        </w:rPr>
        <w:t>b</w:t>
      </w:r>
      <w:r w:rsidRPr="005720E0">
        <w:rPr>
          <w:rFonts w:ascii="Times New Roman" w:hAnsi="Times New Roman"/>
          <w:sz w:val="28"/>
          <w:szCs w:val="28"/>
        </w:rPr>
        <w:t xml:space="preserve"> приводим к виду  </w:t>
      </w:r>
      <w:r w:rsidRPr="005720E0">
        <w:rPr>
          <w:rFonts w:ascii="Times New Roman" w:hAnsi="Times New Roman"/>
          <w:sz w:val="28"/>
          <w:szCs w:val="28"/>
          <w:lang w:val="en-US"/>
        </w:rPr>
        <w:t>Ux</w:t>
      </w:r>
      <w:r w:rsidRPr="005720E0">
        <w:rPr>
          <w:rFonts w:ascii="Times New Roman" w:hAnsi="Times New Roman"/>
          <w:sz w:val="28"/>
          <w:szCs w:val="28"/>
        </w:rPr>
        <w:t xml:space="preserve"> = </w:t>
      </w:r>
      <w:r w:rsidRPr="005720E0">
        <w:rPr>
          <w:rFonts w:ascii="Times New Roman" w:hAnsi="Times New Roman"/>
          <w:sz w:val="28"/>
          <w:szCs w:val="28"/>
          <w:lang w:val="en-US"/>
        </w:rPr>
        <w:t>q</w:t>
      </w:r>
      <w:r w:rsidRPr="005720E0">
        <w:rPr>
          <w:rFonts w:ascii="Times New Roman" w:hAnsi="Times New Roman"/>
          <w:sz w:val="28"/>
          <w:szCs w:val="28"/>
        </w:rPr>
        <w:t xml:space="preserve">. Для этого необходимо первым этапом разделить первое уравнение на </w:t>
      </w:r>
      <w:r w:rsidR="00ED2869" w:rsidRPr="005720E0">
        <w:rPr>
          <w:rFonts w:ascii="Times New Roman" w:hAnsi="Times New Roman"/>
          <w:sz w:val="28"/>
          <w:szCs w:val="28"/>
          <w:lang w:val="en-US"/>
        </w:rPr>
        <w:t>a</w:t>
      </w:r>
      <w:r w:rsidR="00ED2869" w:rsidRPr="005720E0">
        <w:rPr>
          <w:rFonts w:ascii="Times New Roman" w:hAnsi="Times New Roman"/>
          <w:sz w:val="28"/>
          <w:szCs w:val="28"/>
        </w:rPr>
        <w:t xml:space="preserve">11, при этом </w:t>
      </w:r>
      <w:r w:rsidR="00ED2869" w:rsidRPr="005720E0">
        <w:rPr>
          <w:rFonts w:ascii="Times New Roman" w:hAnsi="Times New Roman"/>
          <w:sz w:val="28"/>
          <w:szCs w:val="28"/>
          <w:lang w:val="en-US"/>
        </w:rPr>
        <w:t>a</w:t>
      </w:r>
      <w:r w:rsidR="00ED2869" w:rsidRPr="005720E0">
        <w:rPr>
          <w:rFonts w:ascii="Times New Roman" w:hAnsi="Times New Roman"/>
          <w:sz w:val="28"/>
          <w:szCs w:val="28"/>
        </w:rPr>
        <w:t xml:space="preserve">11 </w:t>
      </w:r>
      <w:r w:rsidR="004739AD" w:rsidRPr="005720E0">
        <w:rPr>
          <w:rFonts w:ascii="Times New Roman" w:hAnsi="Times New Roman"/>
          <w:sz w:val="28"/>
          <w:szCs w:val="28"/>
        </w:rPr>
        <w:t>должно быть не равным</w:t>
      </w:r>
      <w:r w:rsidR="00ED2869" w:rsidRPr="005720E0">
        <w:rPr>
          <w:rFonts w:ascii="Times New Roman" w:hAnsi="Times New Roman"/>
          <w:sz w:val="28"/>
          <w:szCs w:val="28"/>
        </w:rPr>
        <w:t xml:space="preserve"> нулю. После этого умножаем первое уравнение на </w:t>
      </w:r>
      <w:r w:rsidR="00ED2869" w:rsidRPr="005720E0">
        <w:rPr>
          <w:rFonts w:ascii="Times New Roman" w:hAnsi="Times New Roman"/>
          <w:sz w:val="28"/>
          <w:szCs w:val="28"/>
          <w:lang w:val="en-US"/>
        </w:rPr>
        <w:t>ai</w:t>
      </w:r>
      <w:r w:rsidR="00ED2869" w:rsidRPr="005720E0">
        <w:rPr>
          <w:rFonts w:ascii="Times New Roman" w:hAnsi="Times New Roman"/>
          <w:sz w:val="28"/>
          <w:szCs w:val="28"/>
        </w:rPr>
        <w:t xml:space="preserve">1 и вычитаем его из </w:t>
      </w:r>
      <w:r w:rsidR="00ED2869" w:rsidRPr="005720E0">
        <w:rPr>
          <w:rFonts w:ascii="Times New Roman" w:hAnsi="Times New Roman"/>
          <w:sz w:val="28"/>
          <w:szCs w:val="28"/>
          <w:lang w:val="en-US"/>
        </w:rPr>
        <w:t>i</w:t>
      </w:r>
      <w:r w:rsidR="00ED2869" w:rsidRPr="005720E0">
        <w:rPr>
          <w:rFonts w:ascii="Times New Roman" w:hAnsi="Times New Roman"/>
          <w:sz w:val="28"/>
          <w:szCs w:val="28"/>
        </w:rPr>
        <w:t xml:space="preserve">-го уравнения. Аналогичны образом поступаем до достижения </w:t>
      </w:r>
      <w:r w:rsidR="00ED2869" w:rsidRPr="005720E0">
        <w:rPr>
          <w:rFonts w:ascii="Times New Roman" w:hAnsi="Times New Roman"/>
          <w:sz w:val="28"/>
          <w:szCs w:val="28"/>
          <w:lang w:val="en-US"/>
        </w:rPr>
        <w:t>n</w:t>
      </w:r>
      <w:r w:rsidR="00ED2869" w:rsidRPr="005720E0">
        <w:rPr>
          <w:rFonts w:ascii="Times New Roman" w:hAnsi="Times New Roman"/>
          <w:sz w:val="28"/>
          <w:szCs w:val="28"/>
        </w:rPr>
        <w:t>-го шага.</w:t>
      </w:r>
    </w:p>
    <w:p w14:paraId="5C23EEE5" w14:textId="1CEF28F0" w:rsidR="00BF62B0" w:rsidRPr="005720E0" w:rsidRDefault="00E97583" w:rsidP="00E97583">
      <w:pPr>
        <w:spacing w:after="160" w:line="240" w:lineRule="auto"/>
        <w:jc w:val="center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3834C957" wp14:editId="1E71257C">
            <wp:extent cx="2990850" cy="1150327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8"/>
                    <a:srcRect l="26144" t="40577" r="14513" b="18849"/>
                    <a:stretch/>
                  </pic:blipFill>
                  <pic:spPr bwMode="auto">
                    <a:xfrm>
                      <a:off x="0" y="0"/>
                      <a:ext cx="3028364" cy="116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2DE4" w14:textId="77545D1F" w:rsidR="00CC7F70" w:rsidRPr="005720E0" w:rsidRDefault="00CC7F70" w:rsidP="00CC7F70">
      <w:pPr>
        <w:spacing w:after="160" w:line="240" w:lineRule="auto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где</w:t>
      </w:r>
    </w:p>
    <w:p w14:paraId="1E0232E4" w14:textId="7A8559DB" w:rsidR="00CC7F70" w:rsidRPr="005720E0" w:rsidRDefault="00CC7F70" w:rsidP="00CC7F70">
      <w:pPr>
        <w:spacing w:after="160" w:line="240" w:lineRule="auto"/>
        <w:jc w:val="center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 </w:t>
      </w: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1E99CC77" wp14:editId="47BC1FB0">
            <wp:extent cx="2032782" cy="262740"/>
            <wp:effectExtent l="0" t="0" r="5715" b="444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9"/>
                    <a:srcRect l="33829" t="40655" r="15426" b="47685"/>
                    <a:stretch/>
                  </pic:blipFill>
                  <pic:spPr bwMode="auto">
                    <a:xfrm>
                      <a:off x="0" y="0"/>
                      <a:ext cx="2118719" cy="27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52077" w14:textId="60F99320" w:rsidR="00CC7F70" w:rsidRPr="005720E0" w:rsidRDefault="00CC7F70" w:rsidP="00CC7F70">
      <w:pPr>
        <w:spacing w:after="160" w:line="240" w:lineRule="auto"/>
        <w:jc w:val="center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5FA5E1C6" wp14:editId="6CC9667C">
            <wp:extent cx="1223889" cy="274475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9"/>
                    <a:srcRect l="43094" t="62106" r="25639" b="25428"/>
                    <a:stretch/>
                  </pic:blipFill>
                  <pic:spPr bwMode="auto">
                    <a:xfrm>
                      <a:off x="0" y="0"/>
                      <a:ext cx="1298053" cy="29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20E0">
        <w:rPr>
          <w:rFonts w:ascii="Times New Roman" w:hAnsi="Times New Roman"/>
          <w:sz w:val="28"/>
          <w:szCs w:val="28"/>
        </w:rPr>
        <w:t>.</w:t>
      </w:r>
    </w:p>
    <w:p w14:paraId="618E1C32" w14:textId="097E2CD6" w:rsidR="00CC7F70" w:rsidRPr="005720E0" w:rsidRDefault="00CC7F70" w:rsidP="00CC7F70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Поиск главного элемента в столбце обеспечивает для невырожденных систем выполнение условия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kk</m:t>
            </m:r>
          </m:sub>
        </m:sSub>
        <m:r>
          <w:rPr>
            <w:rFonts w:ascii="Cambria Math" w:hAnsi="Cambria Math"/>
            <w:sz w:val="28"/>
            <w:szCs w:val="28"/>
          </w:rPr>
          <m:t>≠0</m:t>
        </m:r>
      </m:oMath>
      <w:r w:rsidRPr="005720E0">
        <w:rPr>
          <w:rFonts w:ascii="Times New Roman" w:hAnsi="Times New Roman"/>
          <w:sz w:val="28"/>
          <w:szCs w:val="28"/>
        </w:rPr>
        <w:t>.</w:t>
      </w:r>
    </w:p>
    <w:p w14:paraId="488AC7E3" w14:textId="0E5256D4" w:rsidR="003C688A" w:rsidRPr="005720E0" w:rsidRDefault="00ED2869" w:rsidP="00CC7F70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После чего решаем систему обратным ходом. </w:t>
      </w:r>
    </w:p>
    <w:p w14:paraId="62673D08" w14:textId="751D9DEC" w:rsidR="00B83EBE" w:rsidRPr="005720E0" w:rsidRDefault="00371C8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Система уравнений решается снизу вверх. Из последнего уравнения выражается неизвестная переменная</w:t>
      </w:r>
      <w:r w:rsidR="001071E4" w:rsidRPr="005720E0"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 w:rsidR="001071E4" w:rsidRPr="005720E0">
        <w:rPr>
          <w:rFonts w:ascii="Times New Roman" w:hAnsi="Times New Roman"/>
          <w:sz w:val="28"/>
          <w:szCs w:val="28"/>
        </w:rPr>
        <w:t>)</w:t>
      </w:r>
      <w:r w:rsidRPr="005720E0">
        <w:rPr>
          <w:rFonts w:ascii="Times New Roman" w:hAnsi="Times New Roman"/>
          <w:sz w:val="28"/>
          <w:szCs w:val="28"/>
        </w:rPr>
        <w:t xml:space="preserve"> и подставляется </w:t>
      </w:r>
      <w:r w:rsidR="00944FEB" w:rsidRPr="005720E0">
        <w:rPr>
          <w:rFonts w:ascii="Times New Roman" w:hAnsi="Times New Roman"/>
          <w:sz w:val="28"/>
          <w:szCs w:val="28"/>
        </w:rPr>
        <w:t xml:space="preserve">в предыдущее уравнение. </w:t>
      </w:r>
      <w:r w:rsidR="00944FEB" w:rsidRPr="005720E0">
        <w:rPr>
          <w:rFonts w:ascii="Times New Roman" w:hAnsi="Times New Roman"/>
          <w:sz w:val="28"/>
          <w:szCs w:val="28"/>
        </w:rPr>
        <w:lastRenderedPageBreak/>
        <w:t>«Поднимаясь по ступенькам» аналогично находятся все остальные переменные</w:t>
      </w:r>
      <w:r w:rsidR="001071E4" w:rsidRPr="005720E0">
        <w:rPr>
          <w:rFonts w:ascii="Times New Roman" w:hAnsi="Times New Roman"/>
          <w:sz w:val="28"/>
          <w:szCs w:val="28"/>
        </w:rPr>
        <w:t xml:space="preserve">                                              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-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 = k+1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k,i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 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1071E4" w:rsidRPr="005720E0">
        <w:rPr>
          <w:rFonts w:ascii="Times New Roman" w:hAnsi="Times New Roman"/>
          <w:sz w:val="28"/>
          <w:szCs w:val="28"/>
        </w:rPr>
        <w:t>)</w:t>
      </w:r>
      <w:r w:rsidR="00944FEB" w:rsidRPr="005720E0">
        <w:rPr>
          <w:rFonts w:ascii="Times New Roman" w:hAnsi="Times New Roman"/>
          <w:sz w:val="28"/>
          <w:szCs w:val="28"/>
        </w:rPr>
        <w:t>.</w:t>
      </w:r>
    </w:p>
    <w:p w14:paraId="0C404A9E" w14:textId="7E5D3E90" w:rsidR="00ED2869" w:rsidRPr="005720E0" w:rsidRDefault="00557831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5720E0">
        <w:rPr>
          <w:rFonts w:ascii="Times New Roman" w:hAnsi="Times New Roman"/>
          <w:sz w:val="28"/>
          <w:szCs w:val="28"/>
        </w:rPr>
        <w:t xml:space="preserve"> Общие затраты метода Гаусса</w:t>
      </w:r>
      <w:r w:rsidRPr="005720E0">
        <w:rPr>
          <w:rFonts w:ascii="Times New Roman" w:hAnsi="Times New Roman"/>
          <w:sz w:val="28"/>
          <w:szCs w:val="28"/>
          <w:lang w:val="en-US"/>
        </w:rPr>
        <w:t>:</w:t>
      </w:r>
    </w:p>
    <w:p w14:paraId="5A361951" w14:textId="2E438436" w:rsidR="00557831" w:rsidRPr="005720E0" w:rsidRDefault="00557831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99621AC" wp14:editId="1F96A531">
            <wp:extent cx="3524742" cy="44773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CC6D" w14:textId="6D9C8B46" w:rsidR="00557831" w:rsidRPr="005720E0" w:rsidRDefault="00557831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При больших </w:t>
      </w:r>
      <w:r w:rsidRPr="005720E0">
        <w:rPr>
          <w:rFonts w:ascii="Times New Roman" w:hAnsi="Times New Roman"/>
          <w:sz w:val="28"/>
          <w:szCs w:val="28"/>
          <w:lang w:val="en-US"/>
        </w:rPr>
        <w:t>n</w:t>
      </w:r>
      <w:r w:rsidRPr="005720E0">
        <w:rPr>
          <w:rFonts w:ascii="Times New Roman" w:hAnsi="Times New Roman"/>
          <w:sz w:val="28"/>
          <w:szCs w:val="28"/>
        </w:rPr>
        <w:t xml:space="preserve"> основные затраты приходятся на прямой ход.</w:t>
      </w:r>
    </w:p>
    <w:p w14:paraId="460B0E41" w14:textId="77777777" w:rsidR="00AA1713" w:rsidRPr="005720E0" w:rsidRDefault="00557831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Устойчивость метода Гаусса</w:t>
      </w:r>
      <w:r w:rsidRPr="005720E0">
        <w:rPr>
          <w:rFonts w:ascii="Times New Roman" w:hAnsi="Times New Roman"/>
          <w:sz w:val="28"/>
          <w:szCs w:val="28"/>
        </w:rPr>
        <w:tab/>
      </w:r>
    </w:p>
    <w:p w14:paraId="34EC4702" w14:textId="1315CAA0" w:rsidR="00557831" w:rsidRPr="005720E0" w:rsidRDefault="00557831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Возмущённая система метода Гаусса имеет вид: </w:t>
      </w:r>
    </w:p>
    <w:p w14:paraId="0FA6D1B9" w14:textId="5BCDFB8C" w:rsidR="00557831" w:rsidRPr="005720E0" w:rsidRDefault="00557831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(A + F)x = b</w:t>
      </w:r>
    </w:p>
    <w:p w14:paraId="0837FE4F" w14:textId="29486A10" w:rsidR="00AA1713" w:rsidRPr="005720E0" w:rsidRDefault="00AA1713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Оценка нормы матрицы возм</w:t>
      </w:r>
      <w:r w:rsidR="001D4107" w:rsidRPr="005720E0">
        <w:rPr>
          <w:rFonts w:ascii="Times New Roman" w:hAnsi="Times New Roman"/>
          <w:sz w:val="28"/>
          <w:szCs w:val="28"/>
        </w:rPr>
        <w:t>е</w:t>
      </w:r>
      <w:r w:rsidRPr="005720E0">
        <w:rPr>
          <w:rFonts w:ascii="Times New Roman" w:hAnsi="Times New Roman"/>
          <w:sz w:val="28"/>
          <w:szCs w:val="28"/>
        </w:rPr>
        <w:t>щения:</w:t>
      </w:r>
    </w:p>
    <w:p w14:paraId="67DD1169" w14:textId="6530ED1A" w:rsidR="00AA1713" w:rsidRPr="005720E0" w:rsidRDefault="00AA1713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BEBDEFD" wp14:editId="32D66016">
            <wp:extent cx="2000529" cy="295316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6C35" w14:textId="52B1FA73" w:rsidR="00AA1713" w:rsidRPr="005720E0" w:rsidRDefault="00AA1713" w:rsidP="00AA1713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Вид этой оценки удовлетворял бы критерию устойчивости Уилкинсона, если бы множитель g(A) имел небольшое значение. </w:t>
      </w:r>
      <w:r w:rsidRPr="005720E0">
        <w:rPr>
          <w:rFonts w:ascii="Times New Roman" w:hAnsi="Times New Roman"/>
          <w:sz w:val="28"/>
          <w:szCs w:val="28"/>
          <w:lang w:val="en-US"/>
        </w:rPr>
        <w:t>g</w:t>
      </w:r>
      <w:r w:rsidRPr="005720E0">
        <w:rPr>
          <w:rFonts w:ascii="Times New Roman" w:hAnsi="Times New Roman"/>
          <w:sz w:val="28"/>
          <w:szCs w:val="28"/>
        </w:rPr>
        <w:t>(</w:t>
      </w:r>
      <w:r w:rsidRPr="005720E0">
        <w:rPr>
          <w:rFonts w:ascii="Times New Roman" w:hAnsi="Times New Roman"/>
          <w:sz w:val="28"/>
          <w:szCs w:val="28"/>
          <w:lang w:val="en-US"/>
        </w:rPr>
        <w:t>A</w:t>
      </w:r>
      <w:r w:rsidRPr="005720E0">
        <w:rPr>
          <w:rFonts w:ascii="Times New Roman" w:hAnsi="Times New Roman"/>
          <w:sz w:val="28"/>
          <w:szCs w:val="28"/>
        </w:rPr>
        <w:t xml:space="preserve">) показывает, во сколько раз могут возрасти элементы матрицы A в ходе исключения переменных по сравнению с их исходным уровнем. По этой причине g(A) называют коэффициентом роста матрицы A. </w:t>
      </w:r>
    </w:p>
    <w:p w14:paraId="595800B6" w14:textId="77777777" w:rsidR="00314249" w:rsidRPr="005720E0" w:rsidRDefault="00314249" w:rsidP="00AA1713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Выбор главного элемента по столбцу. </w:t>
      </w:r>
    </w:p>
    <w:p w14:paraId="754F82A1" w14:textId="534D58E4" w:rsidR="00314249" w:rsidRPr="005720E0" w:rsidRDefault="00314249" w:rsidP="00AA1713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В этом случае ограничение роста элементов матрицы Ak на k–м шаге гауссова исключения достигается перестановкой строк таким образом, чтобы гарантировать неравенство</w:t>
      </w:r>
    </w:p>
    <w:p w14:paraId="4FB8B54D" w14:textId="55388B94" w:rsidR="00314249" w:rsidRPr="005720E0" w:rsidRDefault="00314249" w:rsidP="00AA1713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</w:rPr>
        <w:t xml:space="preserve"> </w:t>
      </w: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024BB4A2" wp14:editId="2D5D4D8B">
            <wp:extent cx="1724266" cy="314369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F058" w14:textId="4C13F6D6" w:rsidR="003C688A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При столбцовой стратегии выбора главных элементов справедлива такая оценка для значения параметра ak , определяющего коэффициент роста:</w:t>
      </w:r>
    </w:p>
    <w:p w14:paraId="34F1551F" w14:textId="2D34B5CE" w:rsidR="00314249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1ADB5034" wp14:editId="6AA09302">
            <wp:extent cx="733527" cy="22863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5FE6" w14:textId="3A454F17" w:rsidR="00314249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Она допускает, что </w:t>
      </w: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5ED8870E" wp14:editId="33C1FB61">
            <wp:extent cx="952633" cy="2857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0E0">
        <w:rPr>
          <w:rFonts w:ascii="Times New Roman" w:hAnsi="Times New Roman"/>
          <w:sz w:val="28"/>
          <w:szCs w:val="28"/>
        </w:rPr>
        <w:t xml:space="preserve"> и, следовательно, коэффициент роста:</w:t>
      </w:r>
    </w:p>
    <w:p w14:paraId="0FF7F515" w14:textId="72A8B5E8" w:rsidR="00314249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621D884" wp14:editId="4B7C17C5">
            <wp:extent cx="733527" cy="219106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8136" w14:textId="21B6C1B6" w:rsidR="00314249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По этой причине метод Гаусса с выбором главного элемента по столбцам является условно устойчивым</w:t>
      </w:r>
    </w:p>
    <w:p w14:paraId="7B321949" w14:textId="5007971B" w:rsidR="00314249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</w:p>
    <w:p w14:paraId="4E3CC8A0" w14:textId="2AEB5731" w:rsidR="00314249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Выбор главного элемента по всей матрице</w:t>
      </w:r>
    </w:p>
    <w:p w14:paraId="217CAD06" w14:textId="43FA1E1A" w:rsidR="00314249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В этой стратегии в качестве главного элемента при исключении неизвестной xk главный элемент выбирается по правилу:</w:t>
      </w:r>
    </w:p>
    <w:p w14:paraId="6D61A090" w14:textId="55599B57" w:rsidR="00314249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1E0E879" w14:textId="55CD72A7" w:rsidR="00771D85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754EE94" wp14:editId="205190DD">
            <wp:extent cx="1590897" cy="523948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60FC" w14:textId="4717D530" w:rsidR="00771D85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Т.е. наибольший по модулю элемент квадратичной подматрицы матрицы </w:t>
      </w:r>
      <w:r w:rsidRPr="005720E0">
        <w:rPr>
          <w:rFonts w:ascii="Times New Roman" w:hAnsi="Times New Roman"/>
          <w:sz w:val="28"/>
          <w:szCs w:val="28"/>
          <w:lang w:val="en-US"/>
        </w:rPr>
        <w:t>A</w:t>
      </w:r>
      <w:r w:rsidRPr="005720E0">
        <w:rPr>
          <w:rFonts w:ascii="Times New Roman" w:hAnsi="Times New Roman"/>
          <w:sz w:val="28"/>
          <w:szCs w:val="28"/>
        </w:rPr>
        <w:t>к-1</w:t>
      </w:r>
    </w:p>
    <w:p w14:paraId="785A67C7" w14:textId="1C64F6A9" w:rsidR="00771D85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Строки k и r, а также столбцы k и l переставляются и далее выполняется k–й шаг исключения. Такая стратегия гарантирует выполнение неравенства</w:t>
      </w:r>
    </w:p>
    <w:p w14:paraId="28DE07F1" w14:textId="68E36EAE" w:rsidR="00314249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81A0A02" w14:textId="3E05A3A7" w:rsidR="00314249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0F2FBC6F" wp14:editId="355CA3D3">
            <wp:extent cx="2286319" cy="295316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1AE0" w14:textId="686C8A4D" w:rsidR="00771D85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При этом </w:t>
      </w:r>
    </w:p>
    <w:p w14:paraId="2702891C" w14:textId="7967DE22" w:rsidR="00771D85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F84503B" wp14:editId="2206C95E">
            <wp:extent cx="647790" cy="20005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9A30" w14:textId="77777777" w:rsidR="00771D85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Таким образом оценка коэффициента роста элементов матрицы намного благоприятнее чем в случае выбора элемента по столбцу.</w:t>
      </w:r>
    </w:p>
    <w:p w14:paraId="03BF064D" w14:textId="77777777" w:rsidR="00771D85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05A4531" w14:textId="518C420F" w:rsidR="004739AD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Точность метода Гаусса</w:t>
      </w:r>
      <w:r w:rsidR="004739AD" w:rsidRPr="005720E0">
        <w:rPr>
          <w:rFonts w:ascii="Times New Roman" w:hAnsi="Times New Roman"/>
          <w:sz w:val="28"/>
          <w:szCs w:val="28"/>
        </w:rPr>
        <w:t xml:space="preserve"> определяется следующим образом:</w:t>
      </w:r>
    </w:p>
    <w:p w14:paraId="17099079" w14:textId="77777777" w:rsidR="00771D85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14DBD7A" wp14:editId="7E6ACFBA">
            <wp:extent cx="1629002" cy="2857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566C" w14:textId="77777777" w:rsidR="00771D85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Из неравенства следует, что точность метода Гаусса зависит от выбора главных элементов, от работы с числами удвоенной длины , от обусловленности системы.</w:t>
      </w:r>
    </w:p>
    <w:p w14:paraId="20C1A707" w14:textId="0DB89B6D" w:rsidR="00771D85" w:rsidRPr="005720E0" w:rsidRDefault="00771D85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 </w:t>
      </w:r>
    </w:p>
    <w:p w14:paraId="65828260" w14:textId="5AD07C08" w:rsidR="00314249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B3332F9" w14:textId="77777777" w:rsidR="00314249" w:rsidRPr="005720E0" w:rsidRDefault="00314249" w:rsidP="001148B9">
      <w:pPr>
        <w:spacing w:after="160" w:line="240" w:lineRule="auto"/>
        <w:jc w:val="both"/>
        <w:rPr>
          <w:rFonts w:ascii="Times New Roman" w:hAnsi="Times New Roman"/>
          <w:sz w:val="28"/>
          <w:szCs w:val="28"/>
        </w:rPr>
      </w:pPr>
    </w:p>
    <w:p w14:paraId="53B6F88F" w14:textId="76CAB4E0" w:rsidR="009F4DC5" w:rsidRPr="005720E0" w:rsidRDefault="009F4DC5" w:rsidP="009F4DC5">
      <w:pPr>
        <w:pStyle w:val="1"/>
        <w:ind w:right="99" w:firstLine="630"/>
        <w:jc w:val="center"/>
        <w:rPr>
          <w:sz w:val="30"/>
          <w:szCs w:val="30"/>
        </w:rPr>
      </w:pPr>
      <w:r w:rsidRPr="005720E0">
        <w:br w:type="page"/>
      </w:r>
      <w:bookmarkStart w:id="2" w:name="_Toc122879242"/>
      <w:r w:rsidRPr="005720E0">
        <w:rPr>
          <w:sz w:val="30"/>
          <w:szCs w:val="30"/>
        </w:rPr>
        <w:lastRenderedPageBreak/>
        <w:t>Решение систем нелинейных алгебраических уравнений</w:t>
      </w:r>
      <w:bookmarkEnd w:id="2"/>
    </w:p>
    <w:p w14:paraId="0F1A7AE2" w14:textId="122C2161" w:rsidR="00936FF3" w:rsidRPr="005720E0" w:rsidRDefault="00936FF3" w:rsidP="001148B9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Рассмотрим систему нелинейных уравнений в векторной форме:</w:t>
      </w:r>
    </w:p>
    <w:p w14:paraId="5CAFE20D" w14:textId="6A304DC0" w:rsidR="00936FF3" w:rsidRPr="005720E0" w:rsidRDefault="00936FF3" w:rsidP="001148B9">
      <w:pPr>
        <w:spacing w:line="240" w:lineRule="auto"/>
        <w:jc w:val="both"/>
        <w:rPr>
          <w:rFonts w:ascii="Times New Roman" w:hAnsi="Times New Roman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=0,</m:t>
          </m:r>
        </m:oMath>
      </m:oMathPara>
    </w:p>
    <w:p w14:paraId="5A23AE51" w14:textId="39B342C1" w:rsidR="00936FF3" w:rsidRPr="005720E0" w:rsidRDefault="00936FF3" w:rsidP="001148B9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iCs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x=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="008C5F58" w:rsidRPr="005720E0">
        <w:rPr>
          <w:rFonts w:ascii="Times New Roman" w:hAnsi="Times New Roman"/>
          <w:sz w:val="28"/>
          <w:szCs w:val="28"/>
        </w:rPr>
        <w:t xml:space="preserve"> – вектор-столбец переменных,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="008C5F58" w:rsidRPr="005720E0">
        <w:rPr>
          <w:rFonts w:ascii="Times New Roman" w:hAnsi="Times New Roman"/>
          <w:sz w:val="28"/>
          <w:szCs w:val="28"/>
        </w:rPr>
        <w:t xml:space="preserve"> – вектор-столбец функций.</w:t>
      </w:r>
    </w:p>
    <w:p w14:paraId="5989F281" w14:textId="4A39DDE2" w:rsidR="00936FF3" w:rsidRPr="005720E0" w:rsidRDefault="008E1D25" w:rsidP="001148B9">
      <w:pPr>
        <w:spacing w:line="240" w:lineRule="auto"/>
        <w:jc w:val="both"/>
        <w:rPr>
          <w:rFonts w:ascii="Times New Roman" w:hAnsi="Times New Roman"/>
          <w:sz w:val="30"/>
          <w:szCs w:val="30"/>
        </w:rPr>
      </w:pPr>
      <w:r w:rsidRPr="005720E0">
        <w:rPr>
          <w:rFonts w:ascii="Times New Roman" w:hAnsi="Times New Roman"/>
          <w:sz w:val="28"/>
          <w:szCs w:val="28"/>
        </w:rPr>
        <w:t>Для решения таких систем часто применяется метод Ньютона.</w:t>
      </w:r>
    </w:p>
    <w:p w14:paraId="2D6A6722" w14:textId="77777777" w:rsidR="009F4DC5" w:rsidRPr="005720E0" w:rsidRDefault="009F4DC5" w:rsidP="00F422F0">
      <w:pPr>
        <w:pStyle w:val="2"/>
        <w:spacing w:line="240" w:lineRule="auto"/>
        <w:ind w:right="99"/>
        <w:rPr>
          <w:rFonts w:ascii="Times New Roman" w:hAnsi="Times New Roman"/>
          <w:i w:val="0"/>
          <w:iCs w:val="0"/>
        </w:rPr>
      </w:pPr>
      <w:bookmarkStart w:id="3" w:name="_Toc122879243"/>
      <w:r w:rsidRPr="005720E0">
        <w:rPr>
          <w:rFonts w:ascii="Times New Roman" w:hAnsi="Times New Roman"/>
          <w:i w:val="0"/>
          <w:iCs w:val="0"/>
        </w:rPr>
        <w:t>Метод Ньютона</w:t>
      </w:r>
      <w:bookmarkEnd w:id="3"/>
    </w:p>
    <w:p w14:paraId="10D0D5EC" w14:textId="7B34AAC6" w:rsidR="00A108EA" w:rsidRPr="005720E0" w:rsidRDefault="00676D7D" w:rsidP="001148B9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Метод Ньютона решения систем нелинейных уравнений является обобщением метода Ньютона решения нелинейных уравнений, который основан на идее линеаризации.</w:t>
      </w:r>
    </w:p>
    <w:p w14:paraId="730CE43A" w14:textId="4BC33F4A" w:rsidR="00A108EA" w:rsidRPr="005720E0" w:rsidRDefault="00A108EA" w:rsidP="001148B9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На каждом шаг</w:t>
      </w:r>
      <w:r w:rsidR="00315E96" w:rsidRPr="005720E0">
        <w:rPr>
          <w:rFonts w:ascii="Times New Roman" w:hAnsi="Times New Roman"/>
          <w:sz w:val="28"/>
          <w:szCs w:val="28"/>
        </w:rPr>
        <w:t>е</w:t>
      </w:r>
      <w:r w:rsidRPr="005720E0">
        <w:rPr>
          <w:rFonts w:ascii="Times New Roman" w:hAnsi="Times New Roman"/>
          <w:sz w:val="28"/>
          <w:szCs w:val="28"/>
        </w:rPr>
        <w:t xml:space="preserve"> метода необходимо:</w:t>
      </w:r>
    </w:p>
    <w:p w14:paraId="2A3EF30A" w14:textId="230641E0" w:rsidR="00A108EA" w:rsidRPr="005720E0" w:rsidRDefault="00A108EA" w:rsidP="001148B9">
      <w:pPr>
        <w:spacing w:line="240" w:lineRule="auto"/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6FA34505" wp14:editId="28499F4D">
            <wp:simplePos x="0" y="0"/>
            <wp:positionH relativeFrom="column">
              <wp:posOffset>2190115</wp:posOffset>
            </wp:positionH>
            <wp:positionV relativeFrom="paragraph">
              <wp:posOffset>402590</wp:posOffset>
            </wp:positionV>
            <wp:extent cx="2791460" cy="753745"/>
            <wp:effectExtent l="0" t="0" r="8890" b="8255"/>
            <wp:wrapTight wrapText="bothSides">
              <wp:wrapPolygon edited="0">
                <wp:start x="0" y="0"/>
                <wp:lineTo x="0" y="21291"/>
                <wp:lineTo x="21521" y="21291"/>
                <wp:lineTo x="21521" y="0"/>
                <wp:lineTo x="0" y="0"/>
              </wp:wrapPolygon>
            </wp:wrapTight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5" t="35141" r="13887" b="42486"/>
                    <a:stretch/>
                  </pic:blipFill>
                  <pic:spPr bwMode="auto">
                    <a:xfrm>
                      <a:off x="0" y="0"/>
                      <a:ext cx="2791460" cy="75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20E0">
        <w:rPr>
          <w:rFonts w:ascii="Times New Roman" w:hAnsi="Times New Roman"/>
          <w:sz w:val="28"/>
          <w:szCs w:val="28"/>
        </w:rPr>
        <w:t xml:space="preserve">Вычислить вектор невязки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p>
            </m:sSup>
          </m:e>
        </m:d>
      </m:oMath>
      <w:r w:rsidRPr="005720E0">
        <w:rPr>
          <w:rFonts w:ascii="Times New Roman" w:hAnsi="Times New Roman"/>
          <w:sz w:val="28"/>
          <w:szCs w:val="28"/>
        </w:rPr>
        <w:t xml:space="preserve"> и матрицу Якоби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J</m:t>
        </m:r>
      </m:oMath>
      <w:r w:rsidRPr="005720E0">
        <w:rPr>
          <w:rFonts w:ascii="Times New Roman" w:hAnsi="Times New Roman"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 w:rsidRPr="005720E0">
        <w:rPr>
          <w:rFonts w:ascii="Times New Roman" w:hAnsi="Times New Roman"/>
          <w:iCs/>
          <w:sz w:val="28"/>
          <w:szCs w:val="28"/>
        </w:rPr>
        <w:t>-го порядка, определяемую:</w:t>
      </w:r>
    </w:p>
    <w:p w14:paraId="4BFE8A71" w14:textId="77777777" w:rsidR="00A108EA" w:rsidRPr="005720E0" w:rsidRDefault="00A108EA" w:rsidP="001148B9">
      <w:pPr>
        <w:spacing w:line="240" w:lineRule="auto"/>
        <w:jc w:val="both"/>
        <w:rPr>
          <w:rFonts w:ascii="Times New Roman" w:hAnsi="Times New Roman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 xml:space="preserve">J= 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∂F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∂x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</m:oMath>
      </m:oMathPara>
    </w:p>
    <w:p w14:paraId="5644C0D9" w14:textId="77777777" w:rsidR="001148B9" w:rsidRPr="005720E0" w:rsidRDefault="001148B9" w:rsidP="001148B9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73946A1D" w14:textId="68623D35" w:rsidR="00A108EA" w:rsidRPr="005720E0" w:rsidRDefault="00A108EA" w:rsidP="001148B9">
      <w:pPr>
        <w:spacing w:line="24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Решить </w:t>
      </w:r>
      <w:r w:rsidRPr="005720E0">
        <w:rPr>
          <w:rFonts w:ascii="Times New Roman" w:hAnsi="Times New Roman"/>
          <w:color w:val="000000" w:themeColor="text1"/>
          <w:sz w:val="28"/>
          <w:szCs w:val="28"/>
          <w:highlight w:val="yellow"/>
        </w:rPr>
        <w:t>систем</w:t>
      </w:r>
      <w:r w:rsidR="004D219C" w:rsidRPr="005720E0">
        <w:rPr>
          <w:rFonts w:ascii="Times New Roman" w:hAnsi="Times New Roman"/>
          <w:color w:val="000000" w:themeColor="text1"/>
          <w:sz w:val="28"/>
          <w:szCs w:val="28"/>
        </w:rPr>
        <w:t>ы</w:t>
      </w:r>
      <w:r w:rsidRPr="005720E0">
        <w:rPr>
          <w:rFonts w:ascii="Times New Roman" w:hAnsi="Times New Roman"/>
          <w:color w:val="000000" w:themeColor="text1"/>
          <w:sz w:val="28"/>
          <w:szCs w:val="28"/>
        </w:rPr>
        <w:t xml:space="preserve"> линейных алгебраических уравнений относительно вектора поправки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∆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k</m:t>
            </m:r>
          </m:sup>
        </m:sSup>
      </m:oMath>
      <w:r w:rsidRPr="005720E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bookmarkStart w:id="4" w:name="_GoBack"/>
      <w:bookmarkEnd w:id="4"/>
    </w:p>
    <w:p w14:paraId="67F6BCF2" w14:textId="5736F378" w:rsidR="00A108EA" w:rsidRPr="005720E0" w:rsidRDefault="00287A18" w:rsidP="001148B9">
      <w:pPr>
        <w:spacing w:line="240" w:lineRule="auto"/>
        <w:jc w:val="both"/>
        <w:rPr>
          <w:rFonts w:ascii="Times New Roman" w:hAnsi="Times New Roman"/>
          <w:i/>
          <w:color w:val="000000" w:themeColor="text1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J(</m:t>
              </m:r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k</m:t>
              </m:r>
            </m:sup>
          </m:sSup>
          <m:r>
            <w:rPr>
              <w:rFonts w:ascii="Cambria Math" w:hAnsi="Cambria Math"/>
              <w:color w:val="000000" w:themeColor="text1"/>
              <w:sz w:val="28"/>
              <w:szCs w:val="28"/>
            </w:rPr>
            <m:t>)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∆x</m:t>
              </m:r>
            </m:e>
            <m:sup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k</m:t>
              </m:r>
            </m:sup>
          </m:sSup>
          <m:r>
            <w:rPr>
              <w:rFonts w:ascii="Cambria Math" w:hAnsi="Cambria Math"/>
              <w:color w:val="000000" w:themeColor="text1"/>
              <w:sz w:val="28"/>
              <w:szCs w:val="28"/>
            </w:rPr>
            <m:t>=-F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k</m:t>
                  </m:r>
                </m:sup>
              </m:sSup>
            </m:e>
          </m:d>
        </m:oMath>
      </m:oMathPara>
    </w:p>
    <w:p w14:paraId="692FE68F" w14:textId="68DE782D" w:rsidR="008903CA" w:rsidRPr="005720E0" w:rsidRDefault="00A108EA" w:rsidP="001148B9">
      <w:pPr>
        <w:spacing w:line="24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720E0">
        <w:rPr>
          <w:rFonts w:ascii="Times New Roman" w:hAnsi="Times New Roman"/>
          <w:color w:val="000000" w:themeColor="text1"/>
          <w:sz w:val="28"/>
          <w:szCs w:val="28"/>
        </w:rPr>
        <w:t xml:space="preserve">Определить новое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(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k</m:t>
        </m:r>
        <m:r>
          <w:rPr>
            <w:rFonts w:ascii="Cambria Math" w:hAnsi="Cambria Math"/>
            <w:color w:val="000000" w:themeColor="text1"/>
            <w:sz w:val="28"/>
            <w:szCs w:val="28"/>
          </w:rPr>
          <m:t>+1)</m:t>
        </m:r>
      </m:oMath>
      <w:r w:rsidR="008903CA" w:rsidRPr="005720E0">
        <w:rPr>
          <w:rFonts w:ascii="Times New Roman" w:hAnsi="Times New Roman"/>
          <w:color w:val="000000" w:themeColor="text1"/>
          <w:sz w:val="28"/>
          <w:szCs w:val="28"/>
        </w:rPr>
        <w:t xml:space="preserve">-ое приближение по </w:t>
      </w:r>
      <w:r w:rsidR="008903CA" w:rsidRPr="005720E0">
        <w:rPr>
          <w:rFonts w:ascii="Times New Roman" w:hAnsi="Times New Roman"/>
          <w:color w:val="000000" w:themeColor="text1"/>
          <w:sz w:val="28"/>
          <w:szCs w:val="28"/>
          <w:highlight w:val="yellow"/>
        </w:rPr>
        <w:t>формуле</w:t>
      </w:r>
      <w:r w:rsidR="008903CA" w:rsidRPr="005720E0"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14:paraId="66034D61" w14:textId="789BC0DF" w:rsidR="009F4DC5" w:rsidRPr="005720E0" w:rsidRDefault="00287A18" w:rsidP="001148B9">
      <w:pPr>
        <w:spacing w:line="240" w:lineRule="auto"/>
        <w:jc w:val="both"/>
        <w:rPr>
          <w:rFonts w:ascii="Times New Roman" w:hAnsi="Times New Roman"/>
          <w:i/>
          <w:color w:val="000000" w:themeColor="text1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k+1</m:t>
              </m:r>
            </m:sup>
          </m:sSup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k</m:t>
              </m:r>
            </m:sup>
          </m:sSup>
          <m:r>
            <w:rPr>
              <w:rFonts w:ascii="Cambria Math" w:hAnsi="Cambria Math"/>
              <w:color w:val="000000" w:themeColor="text1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∆x</m:t>
              </m:r>
            </m:e>
            <m:sup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k</m:t>
              </m:r>
            </m:sup>
          </m:sSup>
        </m:oMath>
      </m:oMathPara>
    </w:p>
    <w:p w14:paraId="0A432526" w14:textId="6704A1ED" w:rsidR="00C65FCF" w:rsidRPr="005720E0" w:rsidRDefault="00C65FCF" w:rsidP="001148B9">
      <w:pPr>
        <w:spacing w:line="240" w:lineRule="auto"/>
        <w:jc w:val="both"/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5720E0">
        <w:rPr>
          <w:rFonts w:ascii="Times New Roman" w:hAnsi="Times New Roman"/>
          <w:iCs/>
          <w:color w:val="000000" w:themeColor="text1"/>
          <w:sz w:val="28"/>
          <w:szCs w:val="28"/>
        </w:rPr>
        <w:t>Критерием завершения итерационного процесса является условие:</w:t>
      </w:r>
    </w:p>
    <w:p w14:paraId="37C4FB3B" w14:textId="52E9EFA1" w:rsidR="00C65FCF" w:rsidRPr="005720E0" w:rsidRDefault="00287A18" w:rsidP="001148B9">
      <w:pPr>
        <w:spacing w:line="240" w:lineRule="auto"/>
        <w:jc w:val="both"/>
        <w:rPr>
          <w:rFonts w:ascii="Times New Roman" w:hAnsi="Times New Roman"/>
          <w:i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  <w:sz w:val="28"/>
              <w:szCs w:val="28"/>
              <w:lang w:val="en-US"/>
            </w:rPr>
            <m:t xml:space="preserve">≤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  <w:sz w:val="28"/>
              <w:szCs w:val="28"/>
            </w:rPr>
            <m:t xml:space="preserve"> и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  <w:sz w:val="28"/>
              <w:szCs w:val="28"/>
              <w:lang w:val="en-US"/>
            </w:rPr>
            <m:t xml:space="preserve">≤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  <w:sz w:val="28"/>
              <w:szCs w:val="28"/>
              <w:lang w:val="en-US"/>
            </w:rPr>
            <m:t>,</m:t>
          </m:r>
        </m:oMath>
      </m:oMathPara>
    </w:p>
    <w:p w14:paraId="739ACFDF" w14:textId="2D795854" w:rsidR="00A546EF" w:rsidRPr="005720E0" w:rsidRDefault="00A546EF" w:rsidP="001148B9">
      <w:pPr>
        <w:spacing w:line="240" w:lineRule="auto"/>
        <w:jc w:val="both"/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5720E0">
        <w:rPr>
          <w:rFonts w:ascii="Times New Roman" w:hAnsi="Times New Roman"/>
          <w:noProof/>
          <w:color w:val="000000" w:themeColor="text1"/>
          <w:lang w:val="en-US"/>
        </w:rPr>
        <w:drawing>
          <wp:anchor distT="0" distB="0" distL="114300" distR="114300" simplePos="0" relativeHeight="251661312" behindDoc="1" locked="0" layoutInCell="1" allowOverlap="1" wp14:anchorId="7FABE974" wp14:editId="07AA1824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299335" cy="1299210"/>
            <wp:effectExtent l="0" t="0" r="5715" b="0"/>
            <wp:wrapTight wrapText="bothSides">
              <wp:wrapPolygon edited="0">
                <wp:start x="0" y="0"/>
                <wp:lineTo x="0" y="21220"/>
                <wp:lineTo x="21475" y="21220"/>
                <wp:lineTo x="21475" y="0"/>
                <wp:lineTo x="0" y="0"/>
              </wp:wrapPolygon>
            </wp:wrapTight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3" t="40779" r="24094" b="18420"/>
                    <a:stretch/>
                  </pic:blipFill>
                  <pic:spPr bwMode="auto">
                    <a:xfrm>
                      <a:off x="0" y="0"/>
                      <a:ext cx="2299335" cy="129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20E0">
        <w:rPr>
          <w:rFonts w:ascii="Times New Roman" w:hAnsi="Times New Roman"/>
          <w:iCs/>
          <w:color w:val="000000" w:themeColor="text1"/>
          <w:sz w:val="28"/>
          <w:szCs w:val="28"/>
        </w:rPr>
        <w:t>где</w:t>
      </w:r>
    </w:p>
    <w:p w14:paraId="233E56C0" w14:textId="2D7E6A5A" w:rsidR="00A546EF" w:rsidRPr="005720E0" w:rsidRDefault="00A546EF" w:rsidP="001148B9">
      <w:pPr>
        <w:spacing w:line="240" w:lineRule="auto"/>
        <w:jc w:val="both"/>
        <w:rPr>
          <w:rFonts w:ascii="Times New Roman" w:hAnsi="Times New Roman"/>
          <w:iCs/>
          <w:color w:val="000000" w:themeColor="text1"/>
          <w:sz w:val="28"/>
          <w:szCs w:val="28"/>
        </w:rPr>
      </w:pPr>
    </w:p>
    <w:p w14:paraId="65C2DA1B" w14:textId="7F362EB9" w:rsidR="00A546EF" w:rsidRPr="005720E0" w:rsidRDefault="00A546EF" w:rsidP="001148B9">
      <w:pPr>
        <w:spacing w:line="240" w:lineRule="auto"/>
        <w:jc w:val="both"/>
        <w:rPr>
          <w:rFonts w:ascii="Times New Roman" w:hAnsi="Times New Roman"/>
          <w:iCs/>
          <w:color w:val="000000" w:themeColor="text1"/>
          <w:sz w:val="28"/>
          <w:szCs w:val="28"/>
        </w:rPr>
      </w:pPr>
    </w:p>
    <w:p w14:paraId="5CAB6525" w14:textId="365412AF" w:rsidR="00A546EF" w:rsidRPr="005720E0" w:rsidRDefault="00A546EF" w:rsidP="001148B9">
      <w:pPr>
        <w:spacing w:line="240" w:lineRule="auto"/>
        <w:jc w:val="both"/>
        <w:rPr>
          <w:rFonts w:ascii="Times New Roman" w:hAnsi="Times New Roman"/>
          <w:iCs/>
          <w:color w:val="000000" w:themeColor="text1"/>
          <w:sz w:val="28"/>
          <w:szCs w:val="28"/>
        </w:rPr>
      </w:pPr>
    </w:p>
    <w:p w14:paraId="2F3F6102" w14:textId="10C70913" w:rsidR="00A546EF" w:rsidRPr="005720E0" w:rsidRDefault="00A546EF" w:rsidP="00FB4BF0">
      <w:pPr>
        <w:spacing w:line="24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720E0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а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b>
        </m:sSub>
      </m:oMath>
      <w:r w:rsidRPr="005720E0">
        <w:rPr>
          <w:rFonts w:ascii="Times New Roman" w:hAnsi="Times New Roman"/>
          <w:color w:val="000000" w:themeColor="text1"/>
          <w:sz w:val="28"/>
          <w:szCs w:val="28"/>
        </w:rPr>
        <w:t xml:space="preserve"> – константы, определяющие погрешность решения, задаются в качестве исходных данных.</w:t>
      </w:r>
    </w:p>
    <w:p w14:paraId="3CDF734E" w14:textId="1D6691E8" w:rsidR="004739AD" w:rsidRPr="005720E0" w:rsidRDefault="00FB468F" w:rsidP="00FB4BF0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color w:val="000000" w:themeColor="text1"/>
          <w:sz w:val="28"/>
          <w:szCs w:val="28"/>
        </w:rPr>
        <w:t xml:space="preserve">Начальное приближение выбирается исходя из </w:t>
      </w:r>
      <w:r w:rsidRPr="005720E0">
        <w:rPr>
          <w:rFonts w:ascii="Times New Roman" w:hAnsi="Times New Roman"/>
          <w:color w:val="000000" w:themeColor="text1"/>
          <w:sz w:val="28"/>
          <w:szCs w:val="28"/>
          <w:highlight w:val="yellow"/>
        </w:rPr>
        <w:t>теоремы</w:t>
      </w:r>
      <w:r w:rsidRPr="005720E0"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14:paraId="02F82D4E" w14:textId="3A5DB56D" w:rsidR="00FB468F" w:rsidRPr="005720E0" w:rsidRDefault="00FB468F" w:rsidP="00FB4BF0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sz w:val="28"/>
          <w:szCs w:val="28"/>
          <w:highlight w:val="yellow"/>
          <w:lang w:val="en-US"/>
        </w:rPr>
        <w:lastRenderedPageBreak/>
        <w:drawing>
          <wp:inline distT="0" distB="0" distL="0" distR="0" wp14:anchorId="3805F3F6" wp14:editId="576CE448">
            <wp:extent cx="5353797" cy="280074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2752" w14:textId="77777777" w:rsidR="00FB468F" w:rsidRPr="005720E0" w:rsidRDefault="00FB468F" w:rsidP="009F4DC5">
      <w:pPr>
        <w:pStyle w:val="1"/>
        <w:ind w:right="99" w:firstLine="630"/>
        <w:jc w:val="center"/>
        <w:rPr>
          <w:sz w:val="30"/>
          <w:szCs w:val="30"/>
        </w:rPr>
      </w:pPr>
      <w:bookmarkStart w:id="5" w:name="_Toc122879247"/>
    </w:p>
    <w:p w14:paraId="3E54154C" w14:textId="77777777" w:rsidR="00FB468F" w:rsidRPr="005720E0" w:rsidRDefault="00FB468F" w:rsidP="009F4DC5">
      <w:pPr>
        <w:pStyle w:val="1"/>
        <w:ind w:right="99" w:firstLine="630"/>
        <w:jc w:val="center"/>
        <w:rPr>
          <w:sz w:val="30"/>
          <w:szCs w:val="30"/>
        </w:rPr>
      </w:pPr>
    </w:p>
    <w:p w14:paraId="62EE291C" w14:textId="3E72347B" w:rsidR="009F4DC5" w:rsidRPr="005720E0" w:rsidRDefault="009F4DC5" w:rsidP="009F4DC5">
      <w:pPr>
        <w:pStyle w:val="1"/>
        <w:ind w:right="99" w:firstLine="630"/>
        <w:jc w:val="center"/>
        <w:rPr>
          <w:sz w:val="30"/>
          <w:szCs w:val="30"/>
        </w:rPr>
      </w:pPr>
      <w:r w:rsidRPr="005720E0">
        <w:rPr>
          <w:sz w:val="30"/>
          <w:szCs w:val="30"/>
        </w:rPr>
        <w:t>Приближение функций методом наименьших квадратов</w:t>
      </w:r>
      <w:bookmarkEnd w:id="5"/>
    </w:p>
    <w:p w14:paraId="289337E7" w14:textId="5A19BBE1" w:rsidR="002B37E2" w:rsidRPr="005720E0" w:rsidRDefault="002B37E2" w:rsidP="002B37E2">
      <w:pPr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Интерполяция — это метод, который используется для восстановления или приближения функции по заданным точкам Апроксимация — это процесс создания приближенной модели или функции для представления сложной функции</w:t>
      </w:r>
    </w:p>
    <w:p w14:paraId="65AC09BC" w14:textId="7A0243FB" w:rsidR="009F4DC5" w:rsidRPr="005720E0" w:rsidRDefault="003D1D78" w:rsidP="003D1D78">
      <w:pPr>
        <w:pStyle w:val="2"/>
        <w:spacing w:line="360" w:lineRule="auto"/>
        <w:ind w:right="99"/>
        <w:rPr>
          <w:rFonts w:ascii="Times New Roman" w:hAnsi="Times New Roman"/>
          <w:b w:val="0"/>
          <w:bCs w:val="0"/>
          <w:i w:val="0"/>
          <w:iCs w:val="0"/>
        </w:rPr>
      </w:pPr>
      <w:r w:rsidRPr="005720E0">
        <w:rPr>
          <w:rFonts w:ascii="Times New Roman" w:hAnsi="Times New Roman"/>
          <w:b w:val="0"/>
          <w:bCs w:val="0"/>
          <w:i w:val="0"/>
          <w:iCs w:val="0"/>
        </w:rPr>
        <w:t xml:space="preserve">МНК (Метод наименьших квадратов) называется так, потому что этот метод минимизирует сумму квадратов отклонений между наблюдаемыми значениями и значениями, предсказанными моделью. </w:t>
      </w:r>
    </w:p>
    <w:p w14:paraId="1CA921D3" w14:textId="4F3A6234" w:rsidR="002A4033" w:rsidRPr="005720E0" w:rsidRDefault="00E126BF" w:rsidP="002A4033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Метод наименьших квадратов применяется для</w:t>
      </w:r>
      <w:r w:rsidR="002A4033" w:rsidRPr="005720E0">
        <w:rPr>
          <w:rFonts w:ascii="Times New Roman" w:hAnsi="Times New Roman"/>
          <w:sz w:val="28"/>
          <w:szCs w:val="28"/>
        </w:rPr>
        <w:t xml:space="preserve"> обработки заданных в табличном виде набором экспериментальных данных, построения аппроксимирующей функции.</w:t>
      </w:r>
    </w:p>
    <w:p w14:paraId="3B4DC265" w14:textId="75735C61" w:rsidR="000C1194" w:rsidRPr="005720E0" w:rsidRDefault="00683660" w:rsidP="00E126BF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Рассмотрим применение метода наименьших квадратов для среднеквадратического приближения функции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</m:oMath>
      <w:r w:rsidRPr="005720E0">
        <w:rPr>
          <w:rFonts w:ascii="Times New Roman" w:hAnsi="Times New Roman"/>
          <w:sz w:val="28"/>
          <w:szCs w:val="28"/>
        </w:rPr>
        <w:t xml:space="preserve"> степенным полиномом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5720E0">
        <w:rPr>
          <w:rFonts w:ascii="Times New Roman" w:hAnsi="Times New Roman"/>
          <w:sz w:val="28"/>
          <w:szCs w:val="28"/>
        </w:rPr>
        <w:t xml:space="preserve">степени </w:t>
      </w:r>
      <m:oMath>
        <m:r>
          <w:rPr>
            <w:rFonts w:ascii="Cambria Math" w:hAnsi="Cambria Math"/>
            <w:sz w:val="28"/>
            <w:szCs w:val="28"/>
          </w:rPr>
          <m:t>m</m:t>
        </m:r>
      </m:oMath>
      <w:r w:rsidRPr="005720E0">
        <w:rPr>
          <w:rFonts w:ascii="Times New Roman" w:hAnsi="Times New Roman"/>
          <w:sz w:val="28"/>
          <w:szCs w:val="28"/>
        </w:rPr>
        <w:t>:</w:t>
      </w:r>
    </w:p>
    <w:p w14:paraId="13FF29B1" w14:textId="7BA09B75" w:rsidR="000C1194" w:rsidRPr="005720E0" w:rsidRDefault="00287A18" w:rsidP="00E126BF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x+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+…+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27EADE80" w14:textId="3AC1CA71" w:rsidR="002209E1" w:rsidRPr="005720E0" w:rsidRDefault="002209E1" w:rsidP="00B377E8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Если аппроксимирующая функция </w:t>
      </w:r>
      <m:oMath>
        <m:r>
          <w:rPr>
            <w:rFonts w:ascii="Cambria Math" w:hAnsi="Cambria Math"/>
            <w:sz w:val="28"/>
            <w:szCs w:val="28"/>
            <w:lang w:val="en-US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</m:oMath>
      <w:r w:rsidR="00683660" w:rsidRPr="005720E0">
        <w:rPr>
          <w:rFonts w:ascii="Times New Roman" w:hAnsi="Times New Roman"/>
          <w:sz w:val="28"/>
          <w:szCs w:val="28"/>
        </w:rPr>
        <w:t xml:space="preserve"> </w:t>
      </w:r>
      <w:r w:rsidRPr="005720E0">
        <w:rPr>
          <w:rFonts w:ascii="Times New Roman" w:hAnsi="Times New Roman"/>
          <w:sz w:val="28"/>
          <w:szCs w:val="28"/>
        </w:rPr>
        <w:t>нелинейна относительно коэффициентов аппроксимации, то предварительно следует линеаризовать ее путем походящей замены переменных.</w:t>
      </w:r>
    </w:p>
    <w:p w14:paraId="378035FB" w14:textId="3C0551AC" w:rsidR="00FB468F" w:rsidRPr="005720E0" w:rsidRDefault="00FB468F" w:rsidP="00B377E8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За меру близости принимают следующую величину:</w:t>
      </w:r>
    </w:p>
    <w:p w14:paraId="331B0CF3" w14:textId="38EDE2C3" w:rsidR="00FB468F" w:rsidRPr="005720E0" w:rsidRDefault="00FB468F" w:rsidP="00B377E8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AC31FD4" wp14:editId="7AA8CDD8">
            <wp:extent cx="2162477" cy="638264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2018" w14:textId="7B9155EF" w:rsidR="00FB468F" w:rsidRPr="005720E0" w:rsidRDefault="00FB468F" w:rsidP="00B377E8">
      <w:pPr>
        <w:spacing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5720E0">
        <w:rPr>
          <w:rFonts w:ascii="Times New Roman" w:hAnsi="Times New Roman"/>
          <w:sz w:val="28"/>
          <w:szCs w:val="28"/>
        </w:rPr>
        <w:t>Многочлен, обеспечивающий минимум</w:t>
      </w:r>
      <w:r w:rsidRPr="005720E0">
        <w:rPr>
          <w:rFonts w:ascii="Times New Roman" w:hAnsi="Times New Roman"/>
          <w:sz w:val="28"/>
          <w:szCs w:val="28"/>
          <w:lang w:val="en-US"/>
        </w:rPr>
        <w:t>:</w:t>
      </w:r>
    </w:p>
    <w:p w14:paraId="119A9D46" w14:textId="0B0F6A83" w:rsidR="00FB468F" w:rsidRPr="005720E0" w:rsidRDefault="00FB468F" w:rsidP="00B377E8">
      <w:pPr>
        <w:spacing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7D9BC98" wp14:editId="6724D515">
            <wp:extent cx="1514686" cy="543001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EE67" w14:textId="77777777" w:rsidR="00FB468F" w:rsidRPr="005720E0" w:rsidRDefault="00FB468F" w:rsidP="00B377E8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Необходимо найти частные производные по </w:t>
      </w:r>
      <w:r w:rsidRPr="005720E0">
        <w:rPr>
          <w:rFonts w:ascii="Times New Roman" w:hAnsi="Times New Roman"/>
          <w:sz w:val="28"/>
          <w:szCs w:val="28"/>
          <w:lang w:val="en-US"/>
        </w:rPr>
        <w:t>a</w:t>
      </w:r>
      <w:r w:rsidRPr="005720E0">
        <w:rPr>
          <w:rFonts w:ascii="Times New Roman" w:hAnsi="Times New Roman"/>
          <w:sz w:val="28"/>
          <w:szCs w:val="28"/>
        </w:rPr>
        <w:t>, затем преобразовать выражение к виду</w:t>
      </w:r>
    </w:p>
    <w:p w14:paraId="6975DBEF" w14:textId="74639E97" w:rsidR="00FB468F" w:rsidRPr="005720E0" w:rsidRDefault="00FB468F" w:rsidP="00B377E8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CC80F87" wp14:editId="12086D83">
            <wp:extent cx="4829849" cy="51442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0E0">
        <w:rPr>
          <w:rFonts w:ascii="Times New Roman" w:hAnsi="Times New Roman"/>
          <w:sz w:val="28"/>
          <w:szCs w:val="28"/>
        </w:rPr>
        <w:t xml:space="preserve"> </w:t>
      </w:r>
    </w:p>
    <w:p w14:paraId="7BA47E63" w14:textId="4C63E4A4" w:rsidR="000C1194" w:rsidRPr="005720E0" w:rsidRDefault="00B377E8" w:rsidP="00B377E8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Коэффициенты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</m:t>
            </m:r>
          </m:sub>
        </m:sSub>
      </m:oMath>
      <w:r w:rsidRPr="005720E0">
        <w:rPr>
          <w:rFonts w:ascii="Times New Roman" w:hAnsi="Times New Roman"/>
          <w:sz w:val="28"/>
          <w:szCs w:val="28"/>
        </w:rPr>
        <w:t xml:space="preserve"> определяются, реш</w:t>
      </w:r>
      <w:r w:rsidR="009B559A" w:rsidRPr="005720E0">
        <w:rPr>
          <w:rFonts w:ascii="Times New Roman" w:hAnsi="Times New Roman"/>
          <w:sz w:val="28"/>
          <w:szCs w:val="28"/>
        </w:rPr>
        <w:t>ая</w:t>
      </w:r>
      <w:r w:rsidRPr="005720E0">
        <w:rPr>
          <w:rFonts w:ascii="Times New Roman" w:hAnsi="Times New Roman"/>
          <w:sz w:val="28"/>
          <w:szCs w:val="28"/>
        </w:rPr>
        <w:t xml:space="preserve"> систему линейных алгебраических уравнений</w:t>
      </w:r>
      <w:r w:rsidR="009B559A" w:rsidRPr="005720E0">
        <w:rPr>
          <w:rFonts w:ascii="Times New Roman" w:hAnsi="Times New Roman"/>
          <w:sz w:val="28"/>
          <w:szCs w:val="28"/>
        </w:rPr>
        <w:t xml:space="preserve">, </w:t>
      </w:r>
      <w:r w:rsidR="002B6056" w:rsidRPr="005720E0">
        <w:rPr>
          <w:rFonts w:ascii="Times New Roman" w:hAnsi="Times New Roman"/>
          <w:sz w:val="28"/>
          <w:szCs w:val="28"/>
        </w:rPr>
        <w:t>для формирования которой необходимо</w:t>
      </w:r>
      <w:r w:rsidR="009B559A" w:rsidRPr="005720E0">
        <w:rPr>
          <w:rFonts w:ascii="Times New Roman" w:hAnsi="Times New Roman"/>
          <w:sz w:val="28"/>
          <w:szCs w:val="28"/>
        </w:rPr>
        <w:t>:</w:t>
      </w:r>
    </w:p>
    <w:p w14:paraId="798B731E" w14:textId="77E890B4" w:rsidR="002B6056" w:rsidRPr="005720E0" w:rsidRDefault="002B6056" w:rsidP="002B6056">
      <w:pPr>
        <w:pStyle w:val="ac"/>
        <w:numPr>
          <w:ilvl w:val="0"/>
          <w:numId w:val="3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Вычислить суммы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 w:val="28"/>
                <w:szCs w:val="28"/>
              </w:rPr>
              <m:t>=1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p>
            </m:sSubSup>
          </m:e>
        </m:nary>
      </m:oMath>
      <w:r w:rsidRPr="005720E0">
        <w:rPr>
          <w:rFonts w:ascii="Times New Roman" w:hAnsi="Times New Roman"/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k=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1,2m</m:t>
            </m:r>
          </m:e>
        </m:acc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5720E0">
        <w:rPr>
          <w:rFonts w:ascii="Times New Roman" w:hAnsi="Times New Roman"/>
          <w:sz w:val="28"/>
          <w:szCs w:val="28"/>
        </w:rPr>
        <w:t xml:space="preserve">и разместить их в одномерном массиве </w:t>
      </w:r>
      <m:oMath>
        <m:r>
          <w:rPr>
            <w:rFonts w:ascii="Cambria Math" w:hAnsi="Cambria Math"/>
            <w:sz w:val="28"/>
            <w:szCs w:val="28"/>
          </w:rPr>
          <m:t>POWERX</m:t>
        </m:r>
      </m:oMath>
      <w:r w:rsidRPr="005720E0">
        <w:rPr>
          <w:rFonts w:ascii="Times New Roman" w:hAnsi="Times New Roman"/>
          <w:sz w:val="28"/>
          <w:szCs w:val="28"/>
        </w:rPr>
        <w:t>размером 2</w:t>
      </w:r>
      <m:oMath>
        <m:r>
          <w:rPr>
            <w:rFonts w:ascii="Cambria Math" w:hAnsi="Cambria Math"/>
            <w:sz w:val="28"/>
            <w:szCs w:val="28"/>
          </w:rPr>
          <m:t>m</m:t>
        </m:r>
      </m:oMath>
      <w:r w:rsidRPr="005720E0">
        <w:rPr>
          <w:rFonts w:ascii="Times New Roman" w:hAnsi="Times New Roman"/>
          <w:sz w:val="28"/>
          <w:szCs w:val="28"/>
        </w:rPr>
        <w:t>.</w:t>
      </w:r>
    </w:p>
    <w:p w14:paraId="67C37CB3" w14:textId="734BA69D" w:rsidR="002B6056" w:rsidRPr="005720E0" w:rsidRDefault="002B6056" w:rsidP="002B6056">
      <w:pPr>
        <w:pStyle w:val="ac"/>
        <w:numPr>
          <w:ilvl w:val="0"/>
          <w:numId w:val="3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Сформировать матрицу коэффициентов SUMX </w:t>
      </w:r>
      <w:r w:rsidR="00DF5618" w:rsidRPr="005720E0">
        <w:rPr>
          <w:rFonts w:ascii="Times New Roman" w:hAnsi="Times New Roman"/>
          <w:sz w:val="28"/>
          <w:szCs w:val="28"/>
        </w:rPr>
        <w:t xml:space="preserve">порядка </w:t>
      </w:r>
      <m:oMath>
        <m:r>
          <w:rPr>
            <w:rFonts w:ascii="Cambria Math" w:hAnsi="Cambria Math"/>
            <w:sz w:val="24"/>
            <w:szCs w:val="24"/>
          </w:rPr>
          <m:t>(m+1)</m:t>
        </m:r>
      </m:oMath>
      <w:r w:rsidRPr="005720E0">
        <w:rPr>
          <w:rFonts w:ascii="Times New Roman" w:hAnsi="Times New Roman"/>
          <w:sz w:val="28"/>
          <w:szCs w:val="28"/>
        </w:rPr>
        <w:t xml:space="preserve"> путем выполнения операции присваивания:</w:t>
      </w:r>
    </w:p>
    <w:p w14:paraId="01EA4847" w14:textId="7E4F6056" w:rsidR="002B6056" w:rsidRPr="005720E0" w:rsidRDefault="002B6056" w:rsidP="002B6056">
      <w:pPr>
        <w:pStyle w:val="ac"/>
        <w:spacing w:line="240" w:lineRule="auto"/>
        <w:jc w:val="both"/>
        <w:rPr>
          <w:rFonts w:ascii="Times New Roman" w:hAnsi="Times New Roman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SUMX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1,1</m:t>
              </m:r>
            </m:e>
          </m:d>
          <m:r>
            <w:rPr>
              <w:rFonts w:ascii="Cambria Math" w:hAnsi="Cambria Math"/>
              <w:sz w:val="28"/>
              <w:szCs w:val="28"/>
            </w:rPr>
            <m:t>=N; SUMX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l,j</m:t>
              </m:r>
            </m:e>
          </m:d>
          <m:r>
            <w:rPr>
              <w:rFonts w:ascii="Cambria Math" w:hAnsi="Cambria Math"/>
              <w:sz w:val="28"/>
              <w:szCs w:val="28"/>
            </w:rPr>
            <m:t>=POWERX[k]</m:t>
          </m:r>
        </m:oMath>
      </m:oMathPara>
    </w:p>
    <w:p w14:paraId="462FB73B" w14:textId="024BBE72" w:rsidR="00B45F20" w:rsidRPr="005720E0" w:rsidRDefault="00B45F20" w:rsidP="002B6056">
      <w:pPr>
        <w:pStyle w:val="ac"/>
        <w:spacing w:line="240" w:lineRule="auto"/>
        <w:jc w:val="both"/>
        <w:rPr>
          <w:rFonts w:ascii="Times New Roman" w:hAnsi="Times New Roman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l=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1,m+1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;j=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1,m+1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;k=l+j-2.</m:t>
          </m:r>
        </m:oMath>
      </m:oMathPara>
    </w:p>
    <w:p w14:paraId="44DA5669" w14:textId="0F1FBCF4" w:rsidR="002B6056" w:rsidRPr="005720E0" w:rsidRDefault="002B6056" w:rsidP="002B6056">
      <w:pPr>
        <w:pStyle w:val="ac"/>
        <w:numPr>
          <w:ilvl w:val="0"/>
          <w:numId w:val="3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Сформировать правые части системы:</w:t>
      </w:r>
    </w:p>
    <w:p w14:paraId="550F6A0D" w14:textId="7C12B5BB" w:rsidR="002B6056" w:rsidRPr="005720E0" w:rsidRDefault="00B45F20" w:rsidP="00E408E6">
      <w:pPr>
        <w:pStyle w:val="ac"/>
        <w:spacing w:line="240" w:lineRule="auto"/>
        <w:jc w:val="both"/>
        <w:rPr>
          <w:rFonts w:ascii="Times New Roman" w:hAnsi="Times New Roman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PRAW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p>
              </m:sSubSup>
            </m:e>
          </m:nary>
          <m:r>
            <w:rPr>
              <w:rFonts w:ascii="Cambria Math" w:hAnsi="Cambria Math"/>
              <w:sz w:val="28"/>
              <w:szCs w:val="28"/>
            </w:rPr>
            <m:t>;k=l-1; l=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1,m+1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1B3237F4" w14:textId="4D5E923C" w:rsidR="002209E1" w:rsidRPr="005720E0" w:rsidRDefault="002209E1" w:rsidP="00B377E8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Пересчитать коэффициенты, если это необходимо для перехода к исходной нелинейной аппроксимирующей функции </w:t>
      </w:r>
      <m:oMath>
        <m:r>
          <w:rPr>
            <w:rFonts w:ascii="Cambria Math" w:hAnsi="Cambria Math"/>
            <w:sz w:val="28"/>
            <w:szCs w:val="28"/>
            <w:lang w:val="en-US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</m:oMath>
      <w:r w:rsidR="00E408E6" w:rsidRPr="005720E0">
        <w:rPr>
          <w:rFonts w:ascii="Times New Roman" w:hAnsi="Times New Roman"/>
          <w:sz w:val="28"/>
          <w:szCs w:val="28"/>
        </w:rPr>
        <w:t>.</w:t>
      </w:r>
    </w:p>
    <w:p w14:paraId="0266045C" w14:textId="5F4F3DCC" w:rsidR="00701D00" w:rsidRPr="005720E0" w:rsidRDefault="00701D00" w:rsidP="00B377E8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Качество МНК-аппроксимации принято характеризовать остаточной дисперсией:</w:t>
      </w:r>
    </w:p>
    <w:p w14:paraId="7E02B2C4" w14:textId="685DE84B" w:rsidR="00E408E6" w:rsidRPr="005720E0" w:rsidRDefault="00287A18" w:rsidP="00B377E8">
      <w:pPr>
        <w:spacing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N-m-1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-…-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sup>
                      </m:sSubSup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nary>
        </m:oMath>
      </m:oMathPara>
    </w:p>
    <w:p w14:paraId="75A57DCE" w14:textId="07BD7972" w:rsidR="00FB468F" w:rsidRPr="005720E0" w:rsidRDefault="00FB468F" w:rsidP="00B377E8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Где </w:t>
      </w:r>
      <w:r w:rsidRPr="005720E0">
        <w:rPr>
          <w:rFonts w:ascii="Times New Roman" w:hAnsi="Times New Roman"/>
          <w:sz w:val="28"/>
          <w:szCs w:val="28"/>
          <w:lang w:val="en-US"/>
        </w:rPr>
        <w:t>N</w:t>
      </w:r>
      <w:r w:rsidRPr="005720E0">
        <w:rPr>
          <w:rFonts w:ascii="Times New Roman" w:hAnsi="Times New Roman"/>
          <w:sz w:val="28"/>
          <w:szCs w:val="28"/>
        </w:rPr>
        <w:t>-</w:t>
      </w:r>
      <w:r w:rsidRPr="005720E0">
        <w:rPr>
          <w:rFonts w:ascii="Times New Roman" w:hAnsi="Times New Roman"/>
          <w:sz w:val="28"/>
          <w:szCs w:val="28"/>
          <w:lang w:val="en-US"/>
        </w:rPr>
        <w:t>m</w:t>
      </w:r>
      <w:r w:rsidRPr="005720E0">
        <w:rPr>
          <w:rFonts w:ascii="Times New Roman" w:hAnsi="Times New Roman"/>
          <w:sz w:val="28"/>
          <w:szCs w:val="28"/>
        </w:rPr>
        <w:t>-1 – число степеней свободы</w:t>
      </w:r>
    </w:p>
    <w:p w14:paraId="58682679" w14:textId="70D0189D" w:rsidR="006129B1" w:rsidRPr="005720E0" w:rsidRDefault="00E408E6" w:rsidP="00E126BF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Среднеквадратичное отклонение вычисляется по формуле:</w:t>
      </w:r>
    </w:p>
    <w:p w14:paraId="7A4D3173" w14:textId="3492BABD" w:rsidR="00E408E6" w:rsidRPr="005720E0" w:rsidRDefault="00E408E6" w:rsidP="00E126BF">
      <w:pPr>
        <w:spacing w:line="240" w:lineRule="auto"/>
        <w:jc w:val="both"/>
        <w:rPr>
          <w:rFonts w:ascii="Times New Roman" w:hAnsi="Times New Roman"/>
          <w:iCs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σ=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14:paraId="13FE6716" w14:textId="5C552A74" w:rsidR="009F4DC5" w:rsidRPr="005720E0" w:rsidRDefault="009F4DC5" w:rsidP="009F4DC5">
      <w:pPr>
        <w:pStyle w:val="1"/>
        <w:ind w:firstLine="630"/>
        <w:jc w:val="center"/>
        <w:rPr>
          <w:sz w:val="28"/>
          <w:szCs w:val="28"/>
        </w:rPr>
      </w:pPr>
      <w:r w:rsidRPr="005720E0">
        <w:br w:type="page"/>
      </w:r>
      <w:bookmarkStart w:id="6" w:name="_Toc122879249"/>
      <w:r w:rsidRPr="005720E0">
        <w:rPr>
          <w:sz w:val="28"/>
          <w:szCs w:val="28"/>
        </w:rPr>
        <w:lastRenderedPageBreak/>
        <w:t>Вычисление определенных интегралов</w:t>
      </w:r>
      <w:bookmarkEnd w:id="6"/>
    </w:p>
    <w:p w14:paraId="4A4A979B" w14:textId="60AA3C8E" w:rsidR="00675BAF" w:rsidRPr="005720E0" w:rsidRDefault="00675BAF" w:rsidP="00675BAF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Численное интегрирование применяется всякий раз, когда первообразная слишком сложна либо вообще не выражается через элементарные функции.</w:t>
      </w:r>
    </w:p>
    <w:p w14:paraId="21C57F26" w14:textId="4A990880" w:rsidR="009F4DC5" w:rsidRPr="005720E0" w:rsidRDefault="009F4DC5" w:rsidP="009F4DC5">
      <w:pPr>
        <w:pStyle w:val="2"/>
        <w:ind w:right="99" w:firstLine="630"/>
        <w:rPr>
          <w:rFonts w:ascii="Times New Roman" w:hAnsi="Times New Roman"/>
          <w:i w:val="0"/>
          <w:iCs w:val="0"/>
        </w:rPr>
      </w:pPr>
      <w:bookmarkStart w:id="7" w:name="_Toc122879250"/>
      <w:r w:rsidRPr="005720E0">
        <w:rPr>
          <w:rFonts w:ascii="Times New Roman" w:hAnsi="Times New Roman"/>
          <w:i w:val="0"/>
          <w:iCs w:val="0"/>
        </w:rPr>
        <w:t>Формула трапеций</w:t>
      </w:r>
      <w:bookmarkEnd w:id="7"/>
    </w:p>
    <w:p w14:paraId="16A8ADFF" w14:textId="77777777" w:rsidR="00784A1B" w:rsidRPr="005720E0" w:rsidRDefault="00784A1B" w:rsidP="00E408E6">
      <w:pPr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Интервал интегрирования</w:t>
      </w:r>
      <w:r w:rsidRPr="005720E0">
        <w:rPr>
          <w:rFonts w:ascii="Times New Roman" w:hAnsi="Times New Roman"/>
          <w:i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[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  <w:lang w:val="en-US"/>
          </w:rPr>
          <m:t>b</m:t>
        </m:r>
        <m:r>
          <w:rPr>
            <w:rFonts w:ascii="Cambria Math" w:hAnsi="Cambria Math"/>
            <w:sz w:val="28"/>
            <w:szCs w:val="28"/>
          </w:rPr>
          <m:t>]</m:t>
        </m:r>
      </m:oMath>
      <w:r w:rsidRPr="005720E0">
        <w:rPr>
          <w:rFonts w:ascii="Times New Roman" w:hAnsi="Times New Roman"/>
          <w:iCs/>
          <w:sz w:val="28"/>
          <w:szCs w:val="28"/>
        </w:rPr>
        <w:t xml:space="preserve"> покрывается равномерной сеткой с шагом </w:t>
      </w:r>
    </w:p>
    <w:p w14:paraId="511EF0A2" w14:textId="174D25C1" w:rsidR="00784A1B" w:rsidRPr="005720E0" w:rsidRDefault="00784A1B" w:rsidP="00E408E6">
      <w:pPr>
        <w:rPr>
          <w:rFonts w:ascii="Times New Roman" w:hAnsi="Times New Roman"/>
          <w:i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h=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b-a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n</m:t>
            </m:r>
          </m:den>
        </m:f>
      </m:oMath>
      <w:r w:rsidRPr="005720E0">
        <w:rPr>
          <w:rFonts w:ascii="Times New Roman" w:hAnsi="Times New Roman"/>
          <w:iCs/>
          <w:sz w:val="28"/>
          <w:szCs w:val="28"/>
        </w:rPr>
        <w:t>. Подынтегральная функция</w:t>
      </w:r>
      <w:r w:rsidR="006A39AD" w:rsidRPr="005720E0">
        <w:rPr>
          <w:rFonts w:ascii="Times New Roman" w:hAnsi="Times New Roman"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</m:oMath>
      <w:r w:rsidR="006A39AD" w:rsidRPr="005720E0">
        <w:rPr>
          <w:rFonts w:ascii="Times New Roman" w:hAnsi="Times New Roman"/>
          <w:iCs/>
          <w:sz w:val="28"/>
          <w:szCs w:val="28"/>
        </w:rPr>
        <w:t xml:space="preserve"> на интервалах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k-1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,  k=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1,n</m:t>
            </m:r>
          </m:e>
        </m:acc>
      </m:oMath>
      <w:r w:rsidR="006A39AD" w:rsidRPr="005720E0">
        <w:rPr>
          <w:rFonts w:ascii="Times New Roman" w:hAnsi="Times New Roman"/>
          <w:iCs/>
          <w:sz w:val="28"/>
          <w:szCs w:val="28"/>
        </w:rPr>
        <w:t>,</w:t>
      </w:r>
      <w:r w:rsidRPr="005720E0">
        <w:rPr>
          <w:rFonts w:ascii="Times New Roman" w:hAnsi="Times New Roman"/>
          <w:iCs/>
          <w:sz w:val="28"/>
          <w:szCs w:val="28"/>
        </w:rPr>
        <w:t xml:space="preserve"> заменяется линейной интерполяцией Лагранжа:</w:t>
      </w:r>
    </w:p>
    <w:p w14:paraId="03996428" w14:textId="6B95A846" w:rsidR="00784A1B" w:rsidRPr="005720E0" w:rsidRDefault="00784A1B" w:rsidP="00784A1B">
      <w:pPr>
        <w:jc w:val="center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5F8D459C" wp14:editId="6A9AE225">
            <wp:extent cx="2268501" cy="158870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139" t="18469" r="35138" b="8419"/>
                    <a:stretch/>
                  </pic:blipFill>
                  <pic:spPr bwMode="auto">
                    <a:xfrm>
                      <a:off x="0" y="0"/>
                      <a:ext cx="2296234" cy="160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56928" w14:textId="1F1C701F" w:rsidR="0040326E" w:rsidRPr="005720E0" w:rsidRDefault="0040326E" w:rsidP="0040326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Формула трапеций имеет вид:</w:t>
      </w:r>
    </w:p>
    <w:p w14:paraId="21B26205" w14:textId="731E7F69" w:rsidR="0040326E" w:rsidRPr="005720E0" w:rsidRDefault="0040326E" w:rsidP="0040326E">
      <w:pPr>
        <w:jc w:val="center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38F2B19D" wp14:editId="600F8427">
            <wp:extent cx="2977902" cy="508802"/>
            <wp:effectExtent l="0" t="0" r="0" b="571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7"/>
                    <a:srcRect l="6489" t="35205" r="4689" b="37816"/>
                    <a:stretch/>
                  </pic:blipFill>
                  <pic:spPr bwMode="auto">
                    <a:xfrm>
                      <a:off x="0" y="0"/>
                      <a:ext cx="2996192" cy="511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D275" w14:textId="479AF946" w:rsidR="0040326E" w:rsidRPr="005720E0" w:rsidRDefault="0040326E" w:rsidP="0040326E">
      <w:pPr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Критерием завершения процесса вычисления определенного интеграла является условие:</w:t>
      </w:r>
    </w:p>
    <w:p w14:paraId="1F59D078" w14:textId="72F0FA80" w:rsidR="00201CBD" w:rsidRPr="005720E0" w:rsidRDefault="00287A18" w:rsidP="0040326E">
      <w:pPr>
        <w:jc w:val="both"/>
        <w:rPr>
          <w:rFonts w:ascii="Times New Roman" w:hAnsi="Times New Roman"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≤3ε,</m:t>
          </m:r>
        </m:oMath>
      </m:oMathPara>
    </w:p>
    <w:p w14:paraId="21C6E4C2" w14:textId="366A784E" w:rsidR="00201CBD" w:rsidRPr="005720E0" w:rsidRDefault="00201CBD" w:rsidP="0040326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</m:oMath>
      <w:r w:rsidRPr="005720E0">
        <w:rPr>
          <w:rFonts w:ascii="Times New Roman" w:hAnsi="Times New Roman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</m:sub>
        </m:sSub>
      </m:oMath>
      <w:r w:rsidRPr="005720E0">
        <w:rPr>
          <w:rFonts w:ascii="Times New Roman" w:hAnsi="Times New Roman"/>
          <w:iCs/>
          <w:sz w:val="28"/>
          <w:szCs w:val="28"/>
        </w:rPr>
        <w:t xml:space="preserve"> – значения интеграла на </w:t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</m:oMath>
      <w:r w:rsidRPr="005720E0">
        <w:rPr>
          <w:rFonts w:ascii="Times New Roman" w:hAnsi="Times New Roman"/>
          <w:iCs/>
          <w:sz w:val="28"/>
          <w:szCs w:val="28"/>
        </w:rPr>
        <w:t>-ой и (</w:t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>-1)</m:t>
        </m:r>
      </m:oMath>
      <w:r w:rsidRPr="005720E0">
        <w:rPr>
          <w:rFonts w:ascii="Times New Roman" w:hAnsi="Times New Roman"/>
          <w:iCs/>
          <w:sz w:val="28"/>
          <w:szCs w:val="28"/>
        </w:rPr>
        <w:t xml:space="preserve">-ой итерациях соответственно, </w:t>
      </w:r>
      <m:oMath>
        <m:r>
          <w:rPr>
            <w:rFonts w:ascii="Cambria Math" w:hAnsi="Cambria Math"/>
            <w:sz w:val="28"/>
            <w:szCs w:val="28"/>
          </w:rPr>
          <m:t>ε</m:t>
        </m:r>
      </m:oMath>
      <w:r w:rsidRPr="005720E0">
        <w:rPr>
          <w:rFonts w:ascii="Times New Roman" w:hAnsi="Times New Roman"/>
          <w:iCs/>
          <w:sz w:val="28"/>
          <w:szCs w:val="28"/>
        </w:rPr>
        <w:t xml:space="preserve"> – заданная точность.</w:t>
      </w:r>
    </w:p>
    <w:p w14:paraId="2D960B2C" w14:textId="7A77501B" w:rsidR="00F52B8B" w:rsidRPr="005720E0" w:rsidRDefault="00F52B8B" w:rsidP="0040326E">
      <w:pPr>
        <w:jc w:val="both"/>
        <w:rPr>
          <w:rFonts w:ascii="Times New Roman" w:hAnsi="Times New Roman"/>
          <w:iCs/>
          <w:sz w:val="28"/>
          <w:szCs w:val="28"/>
          <w:lang w:val="en-US"/>
        </w:rPr>
      </w:pPr>
      <w:r w:rsidRPr="005720E0">
        <w:rPr>
          <w:rFonts w:ascii="Times New Roman" w:hAnsi="Times New Roman"/>
          <w:iCs/>
          <w:sz w:val="28"/>
          <w:szCs w:val="28"/>
        </w:rPr>
        <w:t>Погрешность формулы трапеций</w:t>
      </w:r>
      <w:r w:rsidRPr="005720E0">
        <w:rPr>
          <w:rFonts w:ascii="Times New Roman" w:hAnsi="Times New Roman"/>
          <w:iCs/>
          <w:sz w:val="28"/>
          <w:szCs w:val="28"/>
          <w:lang w:val="en-US"/>
        </w:rPr>
        <w:t>:</w:t>
      </w:r>
    </w:p>
    <w:p w14:paraId="4E49266D" w14:textId="35978DDF" w:rsidR="00F52B8B" w:rsidRPr="005720E0" w:rsidRDefault="00F52B8B" w:rsidP="0040326E">
      <w:pPr>
        <w:jc w:val="both"/>
        <w:rPr>
          <w:rFonts w:ascii="Times New Roman" w:hAnsi="Times New Roman"/>
          <w:iCs/>
          <w:sz w:val="28"/>
          <w:szCs w:val="28"/>
          <w:lang w:val="en-US"/>
        </w:rPr>
      </w:pPr>
      <w:r w:rsidRPr="005720E0">
        <w:rPr>
          <w:rFonts w:ascii="Times New Roman" w:hAnsi="Times New Roman"/>
          <w:iCs/>
          <w:noProof/>
          <w:sz w:val="28"/>
          <w:szCs w:val="28"/>
          <w:lang w:val="en-US"/>
        </w:rPr>
        <w:drawing>
          <wp:inline distT="0" distB="0" distL="0" distR="0" wp14:anchorId="44430A0E" wp14:editId="5AE59BD1">
            <wp:extent cx="2667372" cy="47631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81E6" w14:textId="05F0D7EF" w:rsidR="00F52B8B" w:rsidRPr="005720E0" w:rsidRDefault="00F52B8B" w:rsidP="0040326E">
      <w:pPr>
        <w:jc w:val="both"/>
        <w:rPr>
          <w:rFonts w:ascii="Times New Roman" w:hAnsi="Times New Roman"/>
          <w:iCs/>
          <w:sz w:val="28"/>
          <w:szCs w:val="28"/>
          <w:lang w:val="en-US"/>
        </w:rPr>
      </w:pPr>
      <w:r w:rsidRPr="005720E0">
        <w:rPr>
          <w:rFonts w:ascii="Times New Roman" w:hAnsi="Times New Roman"/>
          <w:iCs/>
          <w:sz w:val="28"/>
          <w:szCs w:val="28"/>
        </w:rPr>
        <w:t>Вычислительная ошибка</w:t>
      </w:r>
      <w:r w:rsidRPr="005720E0">
        <w:rPr>
          <w:rFonts w:ascii="Times New Roman" w:hAnsi="Times New Roman"/>
          <w:iCs/>
          <w:sz w:val="28"/>
          <w:szCs w:val="28"/>
          <w:lang w:val="en-US"/>
        </w:rPr>
        <w:t>:</w:t>
      </w:r>
    </w:p>
    <w:p w14:paraId="0398A047" w14:textId="01FE5C37" w:rsidR="00F52B8B" w:rsidRPr="005720E0" w:rsidRDefault="00F52B8B" w:rsidP="0040326E">
      <w:pPr>
        <w:jc w:val="both"/>
        <w:rPr>
          <w:rFonts w:ascii="Times New Roman" w:hAnsi="Times New Roman"/>
          <w:iCs/>
          <w:sz w:val="28"/>
          <w:szCs w:val="28"/>
          <w:lang w:val="en-US"/>
        </w:rPr>
      </w:pPr>
      <w:r w:rsidRPr="005720E0">
        <w:rPr>
          <w:rFonts w:ascii="Times New Roman" w:hAnsi="Times New Roman"/>
          <w:iCs/>
          <w:noProof/>
          <w:sz w:val="28"/>
          <w:szCs w:val="28"/>
          <w:lang w:val="en-US"/>
        </w:rPr>
        <w:drawing>
          <wp:inline distT="0" distB="0" distL="0" distR="0" wp14:anchorId="16246554" wp14:editId="0D4FF59A">
            <wp:extent cx="1676634" cy="6477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2208" w14:textId="77777777" w:rsidR="00FB468F" w:rsidRPr="005720E0" w:rsidRDefault="00FB468F" w:rsidP="0040326E">
      <w:pPr>
        <w:jc w:val="both"/>
        <w:rPr>
          <w:rFonts w:ascii="Times New Roman" w:hAnsi="Times New Roman"/>
          <w:i/>
          <w:sz w:val="28"/>
          <w:szCs w:val="28"/>
        </w:rPr>
      </w:pPr>
    </w:p>
    <w:p w14:paraId="30ABAB93" w14:textId="318B48B4" w:rsidR="009F4DC5" w:rsidRPr="005720E0" w:rsidRDefault="009F4DC5" w:rsidP="009F4DC5">
      <w:pPr>
        <w:pStyle w:val="2"/>
        <w:ind w:right="99" w:firstLine="630"/>
        <w:jc w:val="both"/>
        <w:rPr>
          <w:rFonts w:ascii="Times New Roman" w:hAnsi="Times New Roman"/>
          <w:i w:val="0"/>
          <w:iCs w:val="0"/>
        </w:rPr>
      </w:pPr>
      <w:bookmarkStart w:id="8" w:name="_Toc122879251"/>
      <w:r w:rsidRPr="005720E0">
        <w:rPr>
          <w:rFonts w:ascii="Times New Roman" w:hAnsi="Times New Roman"/>
          <w:i w:val="0"/>
          <w:iCs w:val="0"/>
        </w:rPr>
        <w:t>Формула Симпсона</w:t>
      </w:r>
      <w:bookmarkEnd w:id="8"/>
    </w:p>
    <w:p w14:paraId="3F4E265C" w14:textId="353FC543" w:rsidR="006A39AD" w:rsidRPr="005720E0" w:rsidRDefault="00201CBD" w:rsidP="006A39AD">
      <w:pPr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Интервал интегрирования</w:t>
      </w:r>
      <w:r w:rsidRPr="005720E0">
        <w:rPr>
          <w:rFonts w:ascii="Times New Roman" w:hAnsi="Times New Roman"/>
          <w:i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[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  <w:lang w:val="en-US"/>
          </w:rPr>
          <m:t>b</m:t>
        </m:r>
        <m:r>
          <w:rPr>
            <w:rFonts w:ascii="Cambria Math" w:hAnsi="Cambria Math"/>
            <w:sz w:val="28"/>
            <w:szCs w:val="28"/>
          </w:rPr>
          <m:t>]</m:t>
        </m:r>
      </m:oMath>
      <w:r w:rsidRPr="005720E0">
        <w:rPr>
          <w:rFonts w:ascii="Times New Roman" w:hAnsi="Times New Roman"/>
          <w:iCs/>
          <w:sz w:val="28"/>
          <w:szCs w:val="28"/>
        </w:rPr>
        <w:t xml:space="preserve">  так же покрывается равномерной сеткой с четным числом интервалов разбиения</w:t>
      </w:r>
      <w:r w:rsidR="006F2129" w:rsidRPr="005720E0">
        <w:rPr>
          <w:rFonts w:ascii="Times New Roman" w:hAnsi="Times New Roman"/>
          <w:iCs/>
          <w:sz w:val="28"/>
          <w:szCs w:val="28"/>
        </w:rPr>
        <w:t xml:space="preserve"> с шагом </w:t>
      </w:r>
      <m:oMath>
        <m:r>
          <w:rPr>
            <w:rFonts w:ascii="Cambria Math" w:hAnsi="Cambria Math"/>
            <w:sz w:val="28"/>
            <w:szCs w:val="28"/>
          </w:rPr>
          <m:t>h=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b-a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2n</m:t>
            </m:r>
          </m:den>
        </m:f>
      </m:oMath>
      <w:r w:rsidRPr="005720E0">
        <w:rPr>
          <w:rFonts w:ascii="Times New Roman" w:hAnsi="Times New Roman"/>
          <w:iCs/>
          <w:sz w:val="28"/>
          <w:szCs w:val="28"/>
        </w:rPr>
        <w:t>.</w:t>
      </w:r>
      <w:r w:rsidR="006A39AD" w:rsidRPr="005720E0">
        <w:rPr>
          <w:rFonts w:ascii="Times New Roman" w:hAnsi="Times New Roman"/>
          <w:iCs/>
          <w:sz w:val="28"/>
          <w:szCs w:val="28"/>
        </w:rPr>
        <w:t xml:space="preserve"> Подынтегральная функция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</m:oMath>
      <w:r w:rsidR="006A39AD" w:rsidRPr="005720E0">
        <w:rPr>
          <w:rFonts w:ascii="Times New Roman" w:hAnsi="Times New Roman"/>
          <w:iCs/>
          <w:sz w:val="28"/>
          <w:szCs w:val="28"/>
        </w:rPr>
        <w:t xml:space="preserve"> на интервалах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2k-2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,  k=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1,n</m:t>
            </m:r>
          </m:e>
        </m:acc>
      </m:oMath>
      <w:r w:rsidR="006A39AD" w:rsidRPr="005720E0">
        <w:rPr>
          <w:rFonts w:ascii="Times New Roman" w:hAnsi="Times New Roman"/>
          <w:iCs/>
          <w:sz w:val="28"/>
          <w:szCs w:val="28"/>
        </w:rPr>
        <w:t>, заменяется интерполяционным полиномом Лагранжа второго порядка:</w:t>
      </w:r>
    </w:p>
    <w:p w14:paraId="1919746B" w14:textId="7287A797" w:rsidR="00201CBD" w:rsidRPr="005720E0" w:rsidRDefault="006A39AD" w:rsidP="00D257CE">
      <w:pPr>
        <w:jc w:val="center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5E24F4B1" wp14:editId="5CCF29A5">
            <wp:extent cx="3173951" cy="170688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062" t="25529" r="16229" b="8782"/>
                    <a:stretch/>
                  </pic:blipFill>
                  <pic:spPr bwMode="auto">
                    <a:xfrm>
                      <a:off x="0" y="0"/>
                      <a:ext cx="3190289" cy="171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0E68D" w14:textId="2D58AD50" w:rsidR="00201CBD" w:rsidRPr="005720E0" w:rsidRDefault="00201CBD" w:rsidP="00201CBD">
      <w:pPr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Формула Симпсона имеет вид:</w:t>
      </w:r>
    </w:p>
    <w:p w14:paraId="3DFD94B4" w14:textId="18EAD78F" w:rsidR="00201CBD" w:rsidRPr="005720E0" w:rsidRDefault="00201CBD" w:rsidP="00201CBD">
      <w:pPr>
        <w:jc w:val="center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0566CC6D" wp14:editId="33BC34EF">
            <wp:extent cx="3696481" cy="457542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1"/>
                    <a:srcRect l="3129" t="37676" r="5174" b="42147"/>
                    <a:stretch/>
                  </pic:blipFill>
                  <pic:spPr bwMode="auto">
                    <a:xfrm>
                      <a:off x="0" y="0"/>
                      <a:ext cx="3826432" cy="47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02067" w14:textId="227B63C2" w:rsidR="006A39AD" w:rsidRPr="005720E0" w:rsidRDefault="006A39AD" w:rsidP="006A39AD">
      <w:pPr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Критерием завершения процесса вычисления определенного интеграла является:</w:t>
      </w:r>
    </w:p>
    <w:p w14:paraId="53D7E9DB" w14:textId="20BA0689" w:rsidR="006A39AD" w:rsidRPr="005720E0" w:rsidRDefault="00287A18" w:rsidP="006A39AD">
      <w:pPr>
        <w:jc w:val="both"/>
        <w:rPr>
          <w:rFonts w:ascii="Times New Roman" w:hAnsi="Times New Roman"/>
          <w:i/>
          <w:i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I</m:t>
              </m:r>
            </m:e>
            <m:sub>
              <m:f>
                <m:fPr>
                  <m:ctrlPr>
                    <w:rPr>
                      <w:rFonts w:ascii="Cambria Math" w:hAnsi="Cambria Math"/>
                      <w:i/>
                      <w:iCs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  <w:szCs w:val="26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6"/>
                      <w:szCs w:val="26"/>
                    </w:rPr>
                    <m:t>2</m:t>
                  </m:r>
                </m:den>
              </m:f>
            </m:sub>
          </m:sSub>
          <m:r>
            <w:rPr>
              <w:rFonts w:ascii="Cambria Math" w:hAnsi="Cambria Math"/>
              <w:sz w:val="26"/>
              <w:szCs w:val="26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I</m:t>
              </m:r>
            </m:e>
            <m:sub>
              <m:r>
                <w:rPr>
                  <w:rFonts w:ascii="Cambria Math" w:hAnsi="Cambria Math"/>
                  <w:sz w:val="26"/>
                  <w:szCs w:val="26"/>
                </w:rPr>
                <m:t>h</m:t>
              </m:r>
            </m:sub>
          </m:sSub>
          <m:r>
            <w:rPr>
              <w:rFonts w:ascii="Cambria Math" w:hAnsi="Cambria Math"/>
              <w:sz w:val="26"/>
              <w:szCs w:val="26"/>
            </w:rPr>
            <m:t>≤15ε,</m:t>
          </m:r>
        </m:oMath>
      </m:oMathPara>
    </w:p>
    <w:p w14:paraId="045C5980" w14:textId="4F8DD442" w:rsidR="006A39AD" w:rsidRPr="005720E0" w:rsidRDefault="006A39AD" w:rsidP="006A39AD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h</m:t>
            </m:r>
          </m:sub>
        </m:sSub>
      </m:oMath>
      <w:r w:rsidRPr="005720E0">
        <w:rPr>
          <w:rFonts w:ascii="Times New Roman" w:hAnsi="Times New Roman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</m:sub>
        </m:sSub>
      </m:oMath>
      <w:r w:rsidRPr="005720E0">
        <w:rPr>
          <w:rFonts w:ascii="Times New Roman" w:hAnsi="Times New Roman"/>
          <w:iCs/>
          <w:sz w:val="28"/>
          <w:szCs w:val="28"/>
        </w:rPr>
        <w:t xml:space="preserve"> – значения интеграла на </w:t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</m:oMath>
      <w:r w:rsidRPr="005720E0">
        <w:rPr>
          <w:rFonts w:ascii="Times New Roman" w:hAnsi="Times New Roman"/>
          <w:iCs/>
          <w:sz w:val="28"/>
          <w:szCs w:val="28"/>
        </w:rPr>
        <w:t>-ой и (</w:t>
      </w:r>
      <m:oMath>
        <m:r>
          <w:rPr>
            <w:rFonts w:ascii="Cambria Math" w:hAnsi="Cambria Math"/>
            <w:sz w:val="28"/>
            <w:szCs w:val="28"/>
            <w:lang w:val="en-US"/>
          </w:rPr>
          <m:t>k</m:t>
        </m:r>
        <m:r>
          <w:rPr>
            <w:rFonts w:ascii="Cambria Math" w:hAnsi="Cambria Math"/>
            <w:sz w:val="28"/>
            <w:szCs w:val="28"/>
          </w:rPr>
          <m:t>-1)</m:t>
        </m:r>
      </m:oMath>
      <w:r w:rsidRPr="005720E0">
        <w:rPr>
          <w:rFonts w:ascii="Times New Roman" w:hAnsi="Times New Roman"/>
          <w:iCs/>
          <w:sz w:val="28"/>
          <w:szCs w:val="28"/>
        </w:rPr>
        <w:t xml:space="preserve">-ой итерациях соответственно, </w:t>
      </w:r>
      <m:oMath>
        <m:r>
          <w:rPr>
            <w:rFonts w:ascii="Cambria Math" w:hAnsi="Cambria Math"/>
            <w:sz w:val="28"/>
            <w:szCs w:val="28"/>
          </w:rPr>
          <m:t>ε</m:t>
        </m:r>
      </m:oMath>
      <w:r w:rsidRPr="005720E0">
        <w:rPr>
          <w:rFonts w:ascii="Times New Roman" w:hAnsi="Times New Roman"/>
          <w:iCs/>
          <w:sz w:val="28"/>
          <w:szCs w:val="28"/>
        </w:rPr>
        <w:t xml:space="preserve"> – заданная точность.</w:t>
      </w:r>
    </w:p>
    <w:p w14:paraId="0F14D47A" w14:textId="6F23EE6E" w:rsidR="00F52B8B" w:rsidRPr="005720E0" w:rsidRDefault="00F52B8B" w:rsidP="006A39AD">
      <w:pPr>
        <w:jc w:val="both"/>
        <w:rPr>
          <w:rFonts w:ascii="Times New Roman" w:hAnsi="Times New Roman"/>
          <w:iCs/>
          <w:sz w:val="28"/>
          <w:szCs w:val="28"/>
          <w:lang w:val="en-US"/>
        </w:rPr>
      </w:pPr>
      <w:r w:rsidRPr="005720E0">
        <w:rPr>
          <w:rFonts w:ascii="Times New Roman" w:hAnsi="Times New Roman"/>
          <w:iCs/>
          <w:sz w:val="28"/>
          <w:szCs w:val="28"/>
        </w:rPr>
        <w:t>Погрешность формулы Симпсона</w:t>
      </w:r>
      <w:r w:rsidRPr="005720E0">
        <w:rPr>
          <w:rFonts w:ascii="Times New Roman" w:hAnsi="Times New Roman"/>
          <w:iCs/>
          <w:sz w:val="28"/>
          <w:szCs w:val="28"/>
          <w:lang w:val="en-US"/>
        </w:rPr>
        <w:t>:</w:t>
      </w:r>
      <w:r w:rsidR="008505DE" w:rsidRPr="005720E0">
        <w:rPr>
          <w:rFonts w:ascii="Times New Roman" w:hAnsi="Times New Roman"/>
          <w:iCs/>
          <w:sz w:val="28"/>
          <w:szCs w:val="28"/>
          <w:lang w:val="en-US"/>
        </w:rPr>
        <w:t xml:space="preserve">  </w:t>
      </w:r>
    </w:p>
    <w:p w14:paraId="0F9DAC87" w14:textId="799F399E" w:rsidR="00F52B8B" w:rsidRPr="005720E0" w:rsidRDefault="00F52B8B" w:rsidP="006A39AD">
      <w:pPr>
        <w:jc w:val="both"/>
        <w:rPr>
          <w:rFonts w:ascii="Times New Roman" w:hAnsi="Times New Roman"/>
          <w:i/>
          <w:sz w:val="28"/>
          <w:szCs w:val="28"/>
          <w:lang w:val="en-US"/>
        </w:rPr>
      </w:pPr>
      <w:r w:rsidRPr="005720E0">
        <w:rPr>
          <w:rFonts w:ascii="Times New Roman" w:hAnsi="Times New Roman"/>
          <w:i/>
          <w:noProof/>
          <w:sz w:val="28"/>
          <w:szCs w:val="28"/>
          <w:lang w:val="en-US"/>
        </w:rPr>
        <w:drawing>
          <wp:inline distT="0" distB="0" distL="0" distR="0" wp14:anchorId="6C725C87" wp14:editId="7A54AA3D">
            <wp:extent cx="2791215" cy="495369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87E9" w14:textId="5F50CCEB" w:rsidR="009F4DC5" w:rsidRPr="005720E0" w:rsidRDefault="009F4DC5" w:rsidP="006F2129">
      <w:pPr>
        <w:pStyle w:val="2"/>
        <w:ind w:right="99" w:firstLine="630"/>
        <w:jc w:val="both"/>
        <w:rPr>
          <w:rFonts w:ascii="Times New Roman" w:hAnsi="Times New Roman"/>
          <w:i w:val="0"/>
          <w:iCs w:val="0"/>
        </w:rPr>
      </w:pPr>
      <w:bookmarkStart w:id="9" w:name="_Toc122879252"/>
      <w:r w:rsidRPr="005720E0">
        <w:rPr>
          <w:rFonts w:ascii="Times New Roman" w:hAnsi="Times New Roman"/>
          <w:i w:val="0"/>
          <w:iCs w:val="0"/>
        </w:rPr>
        <w:t>Кубатурная формула Симпсона</w:t>
      </w:r>
      <w:bookmarkEnd w:id="9"/>
    </w:p>
    <w:p w14:paraId="0AEB50FC" w14:textId="74C330FB" w:rsidR="00DF5618" w:rsidRPr="005720E0" w:rsidRDefault="006F2129" w:rsidP="00EE34DD">
      <w:pPr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Применяется для вычисления двойных интегралов</w:t>
      </w:r>
      <w:r w:rsidR="00EE34DD" w:rsidRPr="005720E0">
        <w:rPr>
          <w:rFonts w:ascii="Times New Roman" w:hAnsi="Times New Roman"/>
          <w:sz w:val="28"/>
          <w:szCs w:val="28"/>
        </w:rPr>
        <w:t>.</w:t>
      </w:r>
    </w:p>
    <w:p w14:paraId="3002EBB1" w14:textId="5A150DE7" w:rsidR="006F2129" w:rsidRPr="005720E0" w:rsidRDefault="006F2129" w:rsidP="006F2129">
      <w:pPr>
        <w:jc w:val="center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050DEEE7" wp14:editId="63A652D1">
            <wp:extent cx="1324976" cy="529601"/>
            <wp:effectExtent l="0" t="0" r="889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1364" t="36950" r="28817" b="34755"/>
                    <a:stretch/>
                  </pic:blipFill>
                  <pic:spPr bwMode="auto">
                    <a:xfrm>
                      <a:off x="0" y="0"/>
                      <a:ext cx="1334351" cy="53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B9260" w14:textId="23AA986C" w:rsidR="00010DDE" w:rsidRPr="005720E0" w:rsidRDefault="00EE34DD" w:rsidP="00EE34DD">
      <w:pPr>
        <w:spacing w:line="360" w:lineRule="auto"/>
        <w:ind w:right="99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>Формула Симпсона имеет вид:</w:t>
      </w:r>
    </w:p>
    <w:p w14:paraId="4F9C5CA1" w14:textId="77777777" w:rsidR="00EE34DD" w:rsidRPr="005720E0" w:rsidRDefault="00EE34DD" w:rsidP="00EE34DD">
      <w:pPr>
        <w:spacing w:line="360" w:lineRule="auto"/>
        <w:ind w:right="99"/>
        <w:jc w:val="center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lastRenderedPageBreak/>
        <w:drawing>
          <wp:inline distT="0" distB="0" distL="0" distR="0" wp14:anchorId="0B85287C" wp14:editId="1DDDFBA3">
            <wp:extent cx="4424467" cy="693166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4"/>
                    <a:srcRect l="2120" t="30137" r="2496" b="43297"/>
                    <a:stretch/>
                  </pic:blipFill>
                  <pic:spPr bwMode="auto">
                    <a:xfrm>
                      <a:off x="0" y="0"/>
                      <a:ext cx="4474045" cy="70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B2FB" w14:textId="680B66B1" w:rsidR="00EE34DD" w:rsidRPr="005720E0" w:rsidRDefault="00EE34DD" w:rsidP="00EE34DD">
      <w:pPr>
        <w:spacing w:line="360" w:lineRule="auto"/>
        <w:ind w:right="99"/>
        <w:jc w:val="both"/>
        <w:rPr>
          <w:rFonts w:ascii="Times New Roman" w:hAnsi="Times New Roman"/>
          <w:b/>
          <w:bCs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x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sz w:val="26"/>
                <w:szCs w:val="26"/>
              </w:rPr>
              <m:t>b-a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2N</m:t>
            </m:r>
          </m:den>
        </m:f>
      </m:oMath>
      <w:r w:rsidRPr="005720E0">
        <w:rPr>
          <w:rFonts w:ascii="Times New Roman" w:hAnsi="Times New Roman"/>
          <w:iCs/>
          <w:sz w:val="26"/>
          <w:szCs w:val="26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h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y</m:t>
            </m:r>
          </m:sub>
        </m:sSub>
        <m:r>
          <w:rPr>
            <w:rFonts w:ascii="Cambria Math" w:hAnsi="Cambria Math"/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sz w:val="26"/>
                <w:szCs w:val="26"/>
              </w:rPr>
              <m:t>d-c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2M</m:t>
            </m:r>
          </m:den>
        </m:f>
      </m:oMath>
      <w:r w:rsidRPr="005720E0">
        <w:rPr>
          <w:rFonts w:ascii="Times New Roman" w:hAnsi="Times New Roman"/>
          <w:iCs/>
          <w:sz w:val="26"/>
          <w:szCs w:val="26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f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i,j</m:t>
            </m:r>
          </m:sub>
        </m:sSub>
        <m:r>
          <w:rPr>
            <w:rFonts w:ascii="Cambria Math" w:hAnsi="Cambria Math"/>
            <w:sz w:val="26"/>
            <w:szCs w:val="26"/>
          </w:rPr>
          <m:t>=f(</m:t>
        </m:r>
        <m:sSub>
          <m:sSubPr>
            <m:ctrlPr>
              <w:rPr>
                <w:rFonts w:ascii="Cambria Math" w:hAnsi="Cambria Math"/>
                <w:i/>
                <w:iCs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i</m:t>
            </m:r>
          </m:sub>
        </m:sSub>
        <m:r>
          <w:rPr>
            <w:rFonts w:ascii="Cambria Math" w:hAnsi="Cambria Math"/>
            <w:sz w:val="26"/>
            <w:szCs w:val="26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</w:rPr>
              <m:t>y</m:t>
            </m:r>
          </m:e>
          <m:sub>
            <m:r>
              <w:rPr>
                <w:rFonts w:ascii="Cambria Math" w:hAnsi="Cambria Math"/>
                <w:sz w:val="26"/>
                <w:szCs w:val="26"/>
              </w:rPr>
              <m:t>j</m:t>
            </m:r>
          </m:sub>
        </m:sSub>
        <m:r>
          <w:rPr>
            <w:rFonts w:ascii="Cambria Math" w:hAnsi="Cambria Math"/>
            <w:sz w:val="26"/>
            <w:szCs w:val="26"/>
          </w:rPr>
          <m:t>)</m:t>
        </m:r>
      </m:oMath>
      <w:r w:rsidRPr="005720E0">
        <w:rPr>
          <w:rFonts w:ascii="Times New Roman" w:hAnsi="Times New Roman"/>
          <w:iCs/>
          <w:sz w:val="28"/>
          <w:szCs w:val="28"/>
        </w:rPr>
        <w:t xml:space="preserve"> </w:t>
      </w:r>
    </w:p>
    <w:p w14:paraId="7DF76B90" w14:textId="77777777" w:rsidR="00010DDE" w:rsidRPr="005720E0" w:rsidRDefault="00EE34DD" w:rsidP="00EE34DD">
      <w:pPr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sz w:val="28"/>
          <w:szCs w:val="28"/>
        </w:rPr>
        <w:t xml:space="preserve">Если область </w:t>
      </w:r>
      <m:oMath>
        <m:r>
          <w:rPr>
            <w:rFonts w:ascii="Cambria Math" w:hAnsi="Cambria Math"/>
            <w:sz w:val="28"/>
            <w:szCs w:val="28"/>
            <w:lang w:val="en-US"/>
          </w:rPr>
          <m:t>S</m:t>
        </m:r>
      </m:oMath>
      <w:r w:rsidRPr="005720E0">
        <w:rPr>
          <w:rFonts w:ascii="Times New Roman" w:hAnsi="Times New Roman"/>
          <w:sz w:val="28"/>
          <w:szCs w:val="28"/>
        </w:rPr>
        <w:t xml:space="preserve"> криволинейная, то ее заключают в прямоугольник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 w:rsidRPr="005720E0">
        <w:rPr>
          <w:rFonts w:ascii="Times New Roman" w:hAnsi="Times New Roman"/>
          <w:sz w:val="28"/>
          <w:szCs w:val="28"/>
        </w:rPr>
        <w:t>. Вводится вспомогательная функция:</w:t>
      </w:r>
    </w:p>
    <w:p w14:paraId="3F66BD4B" w14:textId="5B57DFDF" w:rsidR="00EE34DD" w:rsidRPr="005720E0" w:rsidRDefault="00010DDE" w:rsidP="00010DDE">
      <w:pPr>
        <w:jc w:val="center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7A2C1200" wp14:editId="561095B0">
            <wp:extent cx="2339880" cy="445120"/>
            <wp:effectExtent l="0" t="0" r="381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5"/>
                    <a:srcRect l="6573" t="40308" r="19340" b="34637"/>
                    <a:stretch/>
                  </pic:blipFill>
                  <pic:spPr bwMode="auto">
                    <a:xfrm>
                      <a:off x="0" y="0"/>
                      <a:ext cx="2363116" cy="44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1FCC8" w14:textId="1AD505F9" w:rsidR="006F2129" w:rsidRPr="005720E0" w:rsidRDefault="00010DDE" w:rsidP="00010DDE">
      <w:pPr>
        <w:jc w:val="both"/>
        <w:rPr>
          <w:rFonts w:ascii="Times New Roman" w:hAnsi="Times New Roman"/>
          <w:noProof/>
        </w:rPr>
      </w:pPr>
      <w:r w:rsidRPr="005720E0">
        <w:rPr>
          <w:rFonts w:ascii="Times New Roman" w:hAnsi="Times New Roman"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8848322" wp14:editId="57921E4E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2129155" cy="396240"/>
            <wp:effectExtent l="0" t="0" r="4445" b="3810"/>
            <wp:wrapTight wrapText="bothSides">
              <wp:wrapPolygon edited="0">
                <wp:start x="0" y="0"/>
                <wp:lineTo x="0" y="20769"/>
                <wp:lineTo x="21452" y="20769"/>
                <wp:lineTo x="21452" y="0"/>
                <wp:lineTo x="0" y="0"/>
              </wp:wrapPolygon>
            </wp:wrapTight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2" t="55000" r="16748" b="23142"/>
                    <a:stretch/>
                  </pic:blipFill>
                  <pic:spPr bwMode="auto">
                    <a:xfrm>
                      <a:off x="0" y="0"/>
                      <a:ext cx="2129155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4DD" w:rsidRPr="005720E0">
        <w:rPr>
          <w:rFonts w:ascii="Times New Roman" w:hAnsi="Times New Roman"/>
          <w:iCs/>
          <w:sz w:val="28"/>
          <w:szCs w:val="28"/>
        </w:rPr>
        <w:t>Тогда:</w:t>
      </w:r>
      <w:r w:rsidRPr="005720E0">
        <w:rPr>
          <w:rFonts w:ascii="Times New Roman" w:hAnsi="Times New Roman"/>
          <w:noProof/>
        </w:rPr>
        <w:t xml:space="preserve"> </w:t>
      </w:r>
    </w:p>
    <w:p w14:paraId="59847169" w14:textId="7685456A" w:rsidR="00182C2B" w:rsidRPr="005720E0" w:rsidRDefault="00182C2B" w:rsidP="00010DDE">
      <w:pPr>
        <w:jc w:val="both"/>
        <w:rPr>
          <w:rFonts w:ascii="Times New Roman" w:hAnsi="Times New Roman"/>
          <w:noProof/>
          <w:sz w:val="28"/>
          <w:szCs w:val="28"/>
        </w:rPr>
      </w:pPr>
      <w:r w:rsidRPr="005720E0">
        <w:rPr>
          <w:rFonts w:ascii="Times New Roman" w:hAnsi="Times New Roman"/>
          <w:noProof/>
          <w:sz w:val="28"/>
          <w:szCs w:val="28"/>
        </w:rPr>
        <w:t>устойчивость</w:t>
      </w:r>
    </w:p>
    <w:p w14:paraId="2D1791AE" w14:textId="3CC76578" w:rsidR="00182C2B" w:rsidRPr="005720E0" w:rsidRDefault="00182C2B" w:rsidP="00010DD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iCs/>
          <w:noProof/>
          <w:sz w:val="28"/>
          <w:szCs w:val="28"/>
          <w:lang w:val="en-US"/>
        </w:rPr>
        <w:drawing>
          <wp:inline distT="0" distB="0" distL="0" distR="0" wp14:anchorId="488C8A2E" wp14:editId="529DDB87">
            <wp:extent cx="1495425" cy="257175"/>
            <wp:effectExtent l="0" t="0" r="9525" b="9525"/>
            <wp:docPr id="1834485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857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3DE8" w14:textId="7E72C79F" w:rsidR="00182C2B" w:rsidRPr="005720E0" w:rsidRDefault="00182C2B" w:rsidP="00010DD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iCs/>
          <w:noProof/>
          <w:sz w:val="28"/>
          <w:szCs w:val="28"/>
          <w:lang w:val="en-US"/>
        </w:rPr>
        <w:drawing>
          <wp:inline distT="0" distB="0" distL="0" distR="0" wp14:anchorId="14612962" wp14:editId="6E7D4993">
            <wp:extent cx="1228725" cy="285750"/>
            <wp:effectExtent l="0" t="0" r="9525" b="0"/>
            <wp:docPr id="874458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587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2E8A" w14:textId="7890A035" w:rsidR="00182C2B" w:rsidRPr="005720E0" w:rsidRDefault="00182C2B" w:rsidP="00010DD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iCs/>
          <w:noProof/>
          <w:sz w:val="28"/>
          <w:szCs w:val="28"/>
          <w:lang w:val="en-US"/>
        </w:rPr>
        <w:drawing>
          <wp:inline distT="0" distB="0" distL="0" distR="0" wp14:anchorId="09750D91" wp14:editId="6A962859">
            <wp:extent cx="1447800" cy="314325"/>
            <wp:effectExtent l="0" t="0" r="0" b="9525"/>
            <wp:docPr id="383020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206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0E0">
        <w:rPr>
          <w:rFonts w:ascii="Times New Roman" w:hAnsi="Times New Roman"/>
          <w:iCs/>
          <w:sz w:val="28"/>
          <w:szCs w:val="28"/>
        </w:rPr>
        <w:t>при q&gt;1 ошибка будет возрастать. Такой алгоритм является неустойчивым.</w:t>
      </w:r>
    </w:p>
    <w:p w14:paraId="53DCAFD0" w14:textId="2AA9152E" w:rsidR="00C43B52" w:rsidRPr="005720E0" w:rsidRDefault="00C43B52" w:rsidP="00010DD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iCs/>
          <w:noProof/>
          <w:sz w:val="28"/>
          <w:szCs w:val="28"/>
          <w:lang w:val="en-US"/>
        </w:rPr>
        <w:drawing>
          <wp:inline distT="0" distB="0" distL="0" distR="0" wp14:anchorId="339E4A45" wp14:editId="5A941A9F">
            <wp:extent cx="1704975" cy="419100"/>
            <wp:effectExtent l="0" t="0" r="9525" b="0"/>
            <wp:docPr id="1010013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133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0E0">
        <w:rPr>
          <w:rFonts w:ascii="Times New Roman" w:hAnsi="Times New Roman"/>
          <w:iCs/>
          <w:sz w:val="28"/>
          <w:szCs w:val="28"/>
        </w:rPr>
        <w:t xml:space="preserve"> </w:t>
      </w:r>
      <w:r w:rsidRPr="005720E0">
        <w:rPr>
          <w:rFonts w:ascii="Times New Roman" w:hAnsi="Times New Roman"/>
          <w:iCs/>
          <w:noProof/>
          <w:sz w:val="28"/>
          <w:szCs w:val="28"/>
          <w:lang w:val="en-US"/>
        </w:rPr>
        <w:drawing>
          <wp:inline distT="0" distB="0" distL="0" distR="0" wp14:anchorId="7ABCD894" wp14:editId="39CD97CF">
            <wp:extent cx="742950" cy="428625"/>
            <wp:effectExtent l="0" t="0" r="0" b="9525"/>
            <wp:docPr id="2125639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395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0E0">
        <w:rPr>
          <w:rFonts w:ascii="Times New Roman" w:hAnsi="Times New Roman"/>
          <w:iCs/>
          <w:sz w:val="28"/>
          <w:szCs w:val="28"/>
        </w:rPr>
        <w:t xml:space="preserve">абсолют и предел абсолют погрешность </w:t>
      </w:r>
    </w:p>
    <w:p w14:paraId="709105E9" w14:textId="0B022545" w:rsidR="00C43B52" w:rsidRPr="005720E0" w:rsidRDefault="00C43B52" w:rsidP="00010DD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iCs/>
          <w:noProof/>
          <w:sz w:val="28"/>
          <w:szCs w:val="28"/>
          <w:lang w:val="en-US"/>
        </w:rPr>
        <w:drawing>
          <wp:inline distT="0" distB="0" distL="0" distR="0" wp14:anchorId="78C74C7F" wp14:editId="10CE8AA4">
            <wp:extent cx="828675" cy="361950"/>
            <wp:effectExtent l="0" t="0" r="9525" b="0"/>
            <wp:docPr id="202763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306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0E0">
        <w:rPr>
          <w:rFonts w:ascii="Times New Roman" w:hAnsi="Times New Roman"/>
          <w:iCs/>
          <w:sz w:val="28"/>
          <w:szCs w:val="28"/>
        </w:rPr>
        <w:t>абсолютную погрешность на единицу измерения, и предельную относительную погрешность</w:t>
      </w:r>
    </w:p>
    <w:p w14:paraId="1DEBB863" w14:textId="74F41AB6" w:rsidR="00C43B52" w:rsidRPr="005720E0" w:rsidRDefault="00C43B52" w:rsidP="00010DD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iCs/>
          <w:noProof/>
          <w:sz w:val="28"/>
          <w:szCs w:val="28"/>
          <w:lang w:val="en-US"/>
        </w:rPr>
        <w:drawing>
          <wp:inline distT="0" distB="0" distL="0" distR="0" wp14:anchorId="07ED7EDB" wp14:editId="3D28450A">
            <wp:extent cx="904875" cy="361950"/>
            <wp:effectExtent l="0" t="0" r="9525" b="0"/>
            <wp:docPr id="1539058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589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0E0">
        <w:rPr>
          <w:rFonts w:ascii="Times New Roman" w:hAnsi="Times New Roman"/>
          <w:iCs/>
          <w:sz w:val="28"/>
          <w:szCs w:val="28"/>
        </w:rPr>
        <w:t>e2 – заданная допустимая относительная ошибка</w:t>
      </w:r>
    </w:p>
    <w:p w14:paraId="210E8AF3" w14:textId="2B374996" w:rsidR="006F26E6" w:rsidRPr="005720E0" w:rsidRDefault="006F26E6" w:rsidP="00010DDE">
      <w:pPr>
        <w:jc w:val="both"/>
        <w:rPr>
          <w:rFonts w:ascii="Times New Roman" w:hAnsi="Times New Roman"/>
          <w:sz w:val="28"/>
          <w:szCs w:val="28"/>
        </w:rPr>
      </w:pPr>
      <w:r w:rsidRPr="005720E0">
        <w:rPr>
          <w:rFonts w:ascii="Times New Roman" w:hAnsi="Times New Roman"/>
          <w:iCs/>
          <w:sz w:val="28"/>
          <w:szCs w:val="28"/>
        </w:rPr>
        <w:t>Интерполяция и а</w:t>
      </w:r>
      <w:r w:rsidRPr="005720E0">
        <w:rPr>
          <w:rFonts w:ascii="Times New Roman" w:hAnsi="Times New Roman"/>
          <w:sz w:val="28"/>
          <w:szCs w:val="28"/>
        </w:rPr>
        <w:t>ппроксимация</w:t>
      </w:r>
    </w:p>
    <w:p w14:paraId="66959E85" w14:textId="33D3F24B" w:rsidR="006F26E6" w:rsidRPr="005720E0" w:rsidRDefault="006F26E6" w:rsidP="00010DD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lastRenderedPageBreak/>
        <w:drawing>
          <wp:inline distT="0" distB="0" distL="0" distR="0" wp14:anchorId="6502F6E5" wp14:editId="16345B5D">
            <wp:extent cx="6120765" cy="4297045"/>
            <wp:effectExtent l="0" t="0" r="0" b="8255"/>
            <wp:docPr id="290330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302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4883" w14:textId="33C18DA7" w:rsidR="00EE6AC8" w:rsidRPr="005720E0" w:rsidRDefault="00EE6AC8" w:rsidP="00010DD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23640D85" wp14:editId="50677697">
            <wp:extent cx="3535986" cy="830652"/>
            <wp:effectExtent l="0" t="0" r="7620" b="7620"/>
            <wp:docPr id="51436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61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5244" w14:textId="3D59173B" w:rsidR="00EE6AC8" w:rsidRPr="005720E0" w:rsidRDefault="00EE6AC8" w:rsidP="00010DD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noProof/>
          <w:lang w:val="en-US"/>
        </w:rPr>
        <w:drawing>
          <wp:inline distT="0" distB="0" distL="0" distR="0" wp14:anchorId="657EA4B0" wp14:editId="4680E348">
            <wp:extent cx="3444538" cy="891617"/>
            <wp:effectExtent l="0" t="0" r="3810" b="3810"/>
            <wp:docPr id="851000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008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D78" w:rsidRPr="005720E0">
        <w:rPr>
          <w:rFonts w:ascii="Times New Roman" w:hAnsi="Times New Roman"/>
          <w:iCs/>
          <w:sz w:val="28"/>
          <w:szCs w:val="28"/>
          <w:lang w:val="en-US"/>
        </w:rPr>
        <w:t xml:space="preserve"> </w:t>
      </w:r>
      <w:r w:rsidR="003D1D78" w:rsidRPr="005720E0">
        <w:rPr>
          <w:rFonts w:ascii="Times New Roman" w:hAnsi="Times New Roman"/>
          <w:iCs/>
          <w:noProof/>
          <w:sz w:val="28"/>
          <w:szCs w:val="28"/>
          <w:lang w:val="en-US"/>
        </w:rPr>
        <w:drawing>
          <wp:inline distT="0" distB="0" distL="0" distR="0" wp14:anchorId="2204A586" wp14:editId="64078B33">
            <wp:extent cx="3016250" cy="1336313"/>
            <wp:effectExtent l="0" t="0" r="0" b="0"/>
            <wp:docPr id="736186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861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25445" cy="134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D78" w:rsidRPr="005720E0">
        <w:rPr>
          <w:rFonts w:ascii="Times New Roman" w:hAnsi="Times New Roman"/>
          <w:iCs/>
          <w:sz w:val="28"/>
          <w:szCs w:val="28"/>
        </w:rPr>
        <w:t>привлекаем следущие узлы</w:t>
      </w:r>
    </w:p>
    <w:p w14:paraId="0A000149" w14:textId="33BAB17A" w:rsidR="003D1D78" w:rsidRPr="005720E0" w:rsidRDefault="003D1D78" w:rsidP="00010DDE">
      <w:pPr>
        <w:jc w:val="both"/>
        <w:rPr>
          <w:rFonts w:ascii="Times New Roman" w:hAnsi="Times New Roman"/>
          <w:iCs/>
          <w:sz w:val="28"/>
          <w:szCs w:val="28"/>
        </w:rPr>
      </w:pPr>
      <w:r w:rsidRPr="005720E0">
        <w:rPr>
          <w:rFonts w:ascii="Times New Roman" w:hAnsi="Times New Roman"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1C376858" wp14:editId="14AAB557">
            <wp:extent cx="5095875" cy="1885950"/>
            <wp:effectExtent l="0" t="0" r="9525" b="0"/>
            <wp:docPr id="920645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451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85CD" w14:textId="77777777" w:rsidR="003D1D78" w:rsidRPr="005720E0" w:rsidRDefault="003D1D78" w:rsidP="00010DDE">
      <w:pPr>
        <w:jc w:val="both"/>
        <w:rPr>
          <w:rFonts w:ascii="Times New Roman" w:hAnsi="Times New Roman"/>
          <w:iCs/>
          <w:sz w:val="28"/>
          <w:szCs w:val="28"/>
        </w:rPr>
      </w:pPr>
    </w:p>
    <w:sectPr w:rsidR="003D1D78" w:rsidRPr="005720E0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135" w:right="566" w:bottom="993" w:left="1701" w:header="277" w:footer="221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6EC36B" w14:textId="77777777" w:rsidR="00287A18" w:rsidRDefault="00287A18">
      <w:pPr>
        <w:spacing w:after="0" w:line="240" w:lineRule="auto"/>
      </w:pPr>
      <w:r>
        <w:separator/>
      </w:r>
    </w:p>
  </w:endnote>
  <w:endnote w:type="continuationSeparator" w:id="0">
    <w:p w14:paraId="61141F44" w14:textId="77777777" w:rsidR="00287A18" w:rsidRDefault="00287A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764572" w14:textId="77777777" w:rsidR="003D1327" w:rsidRDefault="003D1327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EA99F8" w14:textId="64399CEE" w:rsidR="00B61266" w:rsidRDefault="0061475D">
    <w:pPr>
      <w:pStyle w:val="a3"/>
      <w:jc w:val="center"/>
    </w:pPr>
    <w:r>
      <w:fldChar w:fldCharType="begin"/>
    </w:r>
    <w:r>
      <w:instrText>PAGE   \* MERGEFORMAT</w:instrText>
    </w:r>
    <w:r>
      <w:fldChar w:fldCharType="separate"/>
    </w:r>
    <w:r w:rsidR="005720E0" w:rsidRPr="005720E0">
      <w:rPr>
        <w:noProof/>
        <w:lang w:val="ru-RU"/>
      </w:rPr>
      <w:t>4</w:t>
    </w:r>
    <w:r>
      <w:fldChar w:fldCharType="end"/>
    </w:r>
  </w:p>
  <w:p w14:paraId="1F2179EA" w14:textId="77777777" w:rsidR="00B61266" w:rsidRDefault="00B61266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D13EE1" w14:textId="194E8354" w:rsidR="00F422F0" w:rsidRPr="003D1327" w:rsidRDefault="0061475D" w:rsidP="00F422F0">
    <w:pPr>
      <w:ind w:right="283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Минск, 202</w:t>
    </w:r>
    <w:r w:rsidR="003D1327">
      <w:rPr>
        <w:rFonts w:ascii="Times New Roman" w:hAnsi="Times New Roman"/>
        <w:sz w:val="28"/>
        <w:szCs w:val="28"/>
      </w:rPr>
      <w:t>5</w:t>
    </w:r>
  </w:p>
  <w:p w14:paraId="1CE33C53" w14:textId="77777777" w:rsidR="00B61266" w:rsidRDefault="00B61266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B689E0" w14:textId="77777777" w:rsidR="00287A18" w:rsidRDefault="00287A18">
      <w:pPr>
        <w:spacing w:after="0" w:line="240" w:lineRule="auto"/>
      </w:pPr>
      <w:r>
        <w:separator/>
      </w:r>
    </w:p>
  </w:footnote>
  <w:footnote w:type="continuationSeparator" w:id="0">
    <w:p w14:paraId="267314DD" w14:textId="77777777" w:rsidR="00287A18" w:rsidRDefault="00287A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585A5D" w14:textId="77777777" w:rsidR="003D1327" w:rsidRDefault="003D1327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065131" w14:textId="77777777" w:rsidR="003D1327" w:rsidRDefault="003D1327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2079A1" w14:textId="77777777" w:rsidR="003D1327" w:rsidRDefault="003D1327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70832"/>
    <w:multiLevelType w:val="hybridMultilevel"/>
    <w:tmpl w:val="05BAFBCA"/>
    <w:lvl w:ilvl="0" w:tplc="1E447E20">
      <w:start w:val="1"/>
      <w:numFmt w:val="decimal"/>
      <w:lvlText w:val="%1."/>
      <w:lvlJc w:val="left"/>
      <w:pPr>
        <w:ind w:left="540" w:hanging="360"/>
      </w:pPr>
      <w:rPr>
        <w:rFonts w:hint="default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B907C4"/>
    <w:multiLevelType w:val="hybridMultilevel"/>
    <w:tmpl w:val="53BA7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19522E"/>
    <w:multiLevelType w:val="hybridMultilevel"/>
    <w:tmpl w:val="DCF082CA"/>
    <w:lvl w:ilvl="0" w:tplc="EF6E143E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3E9465BD"/>
    <w:multiLevelType w:val="hybridMultilevel"/>
    <w:tmpl w:val="BA70CC9E"/>
    <w:lvl w:ilvl="0" w:tplc="859E6024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6AFD389B"/>
    <w:multiLevelType w:val="hybridMultilevel"/>
    <w:tmpl w:val="F42AA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287624"/>
    <w:multiLevelType w:val="hybridMultilevel"/>
    <w:tmpl w:val="8BB2BF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88516D"/>
    <w:multiLevelType w:val="hybridMultilevel"/>
    <w:tmpl w:val="0248B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441A08"/>
    <w:multiLevelType w:val="hybridMultilevel"/>
    <w:tmpl w:val="FC666F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DC5"/>
    <w:rsid w:val="00006C35"/>
    <w:rsid w:val="00010DDE"/>
    <w:rsid w:val="0001450D"/>
    <w:rsid w:val="0005713B"/>
    <w:rsid w:val="000C1194"/>
    <w:rsid w:val="001071E4"/>
    <w:rsid w:val="001148B9"/>
    <w:rsid w:val="00133D01"/>
    <w:rsid w:val="0013574B"/>
    <w:rsid w:val="0014110A"/>
    <w:rsid w:val="00164651"/>
    <w:rsid w:val="00182C2B"/>
    <w:rsid w:val="001D4107"/>
    <w:rsid w:val="001F2B5B"/>
    <w:rsid w:val="001F456D"/>
    <w:rsid w:val="00201CBD"/>
    <w:rsid w:val="00211178"/>
    <w:rsid w:val="002209E1"/>
    <w:rsid w:val="002300D8"/>
    <w:rsid w:val="002352D6"/>
    <w:rsid w:val="00263782"/>
    <w:rsid w:val="00287A18"/>
    <w:rsid w:val="002A4033"/>
    <w:rsid w:val="002B37E2"/>
    <w:rsid w:val="002B6056"/>
    <w:rsid w:val="002C677B"/>
    <w:rsid w:val="002F6227"/>
    <w:rsid w:val="00314249"/>
    <w:rsid w:val="00315E96"/>
    <w:rsid w:val="00325464"/>
    <w:rsid w:val="00371C89"/>
    <w:rsid w:val="003C688A"/>
    <w:rsid w:val="003D1327"/>
    <w:rsid w:val="003D1D78"/>
    <w:rsid w:val="0040326E"/>
    <w:rsid w:val="004524D2"/>
    <w:rsid w:val="0045487C"/>
    <w:rsid w:val="00461622"/>
    <w:rsid w:val="004739AD"/>
    <w:rsid w:val="0048513E"/>
    <w:rsid w:val="004D219C"/>
    <w:rsid w:val="004D2221"/>
    <w:rsid w:val="004F4EF9"/>
    <w:rsid w:val="00514715"/>
    <w:rsid w:val="00550678"/>
    <w:rsid w:val="00557831"/>
    <w:rsid w:val="005720E0"/>
    <w:rsid w:val="00572FE3"/>
    <w:rsid w:val="00583986"/>
    <w:rsid w:val="005A6EC5"/>
    <w:rsid w:val="005E4823"/>
    <w:rsid w:val="006129B1"/>
    <w:rsid w:val="0061475D"/>
    <w:rsid w:val="0062323D"/>
    <w:rsid w:val="00635061"/>
    <w:rsid w:val="006670D5"/>
    <w:rsid w:val="00671A56"/>
    <w:rsid w:val="00675BAF"/>
    <w:rsid w:val="00676D7D"/>
    <w:rsid w:val="00683660"/>
    <w:rsid w:val="00697A3D"/>
    <w:rsid w:val="006A39AD"/>
    <w:rsid w:val="006D1680"/>
    <w:rsid w:val="006D2F67"/>
    <w:rsid w:val="006D6D96"/>
    <w:rsid w:val="006F2129"/>
    <w:rsid w:val="006F26E6"/>
    <w:rsid w:val="00701D00"/>
    <w:rsid w:val="00702809"/>
    <w:rsid w:val="00721B7F"/>
    <w:rsid w:val="00731D2D"/>
    <w:rsid w:val="00771D85"/>
    <w:rsid w:val="00772F87"/>
    <w:rsid w:val="00784A1B"/>
    <w:rsid w:val="0078592A"/>
    <w:rsid w:val="007B6A9D"/>
    <w:rsid w:val="008022DD"/>
    <w:rsid w:val="00821C7D"/>
    <w:rsid w:val="008505DE"/>
    <w:rsid w:val="008903CA"/>
    <w:rsid w:val="00897089"/>
    <w:rsid w:val="008A7725"/>
    <w:rsid w:val="008C5F58"/>
    <w:rsid w:val="008D3262"/>
    <w:rsid w:val="008E1D25"/>
    <w:rsid w:val="009162ED"/>
    <w:rsid w:val="00936FF3"/>
    <w:rsid w:val="00944FEB"/>
    <w:rsid w:val="009554A6"/>
    <w:rsid w:val="00974BFF"/>
    <w:rsid w:val="00996E13"/>
    <w:rsid w:val="009977F9"/>
    <w:rsid w:val="009B17AA"/>
    <w:rsid w:val="009B559A"/>
    <w:rsid w:val="009F4DC5"/>
    <w:rsid w:val="009F5CBE"/>
    <w:rsid w:val="00A108EA"/>
    <w:rsid w:val="00A132F0"/>
    <w:rsid w:val="00A32E33"/>
    <w:rsid w:val="00A47AFB"/>
    <w:rsid w:val="00A53667"/>
    <w:rsid w:val="00A546EF"/>
    <w:rsid w:val="00A57CC1"/>
    <w:rsid w:val="00A96A95"/>
    <w:rsid w:val="00AA1713"/>
    <w:rsid w:val="00AD7715"/>
    <w:rsid w:val="00AF4197"/>
    <w:rsid w:val="00B121B0"/>
    <w:rsid w:val="00B377E8"/>
    <w:rsid w:val="00B45F20"/>
    <w:rsid w:val="00B61266"/>
    <w:rsid w:val="00B83EBE"/>
    <w:rsid w:val="00B845C2"/>
    <w:rsid w:val="00BF62B0"/>
    <w:rsid w:val="00C4225D"/>
    <w:rsid w:val="00C43B52"/>
    <w:rsid w:val="00C65FCF"/>
    <w:rsid w:val="00CC7F70"/>
    <w:rsid w:val="00D047BE"/>
    <w:rsid w:val="00D257CE"/>
    <w:rsid w:val="00D67982"/>
    <w:rsid w:val="00D75C10"/>
    <w:rsid w:val="00D82737"/>
    <w:rsid w:val="00DB038C"/>
    <w:rsid w:val="00DD1CE7"/>
    <w:rsid w:val="00DF5618"/>
    <w:rsid w:val="00DF63E2"/>
    <w:rsid w:val="00E126BF"/>
    <w:rsid w:val="00E31709"/>
    <w:rsid w:val="00E408E6"/>
    <w:rsid w:val="00E960A0"/>
    <w:rsid w:val="00E97583"/>
    <w:rsid w:val="00ED2869"/>
    <w:rsid w:val="00ED5245"/>
    <w:rsid w:val="00EE34DD"/>
    <w:rsid w:val="00EE6AC8"/>
    <w:rsid w:val="00F161B2"/>
    <w:rsid w:val="00F422F0"/>
    <w:rsid w:val="00F52B8B"/>
    <w:rsid w:val="00F75CBA"/>
    <w:rsid w:val="00F87AD9"/>
    <w:rsid w:val="00FA09EB"/>
    <w:rsid w:val="00FA3B01"/>
    <w:rsid w:val="00FB468F"/>
    <w:rsid w:val="00FB4BF0"/>
    <w:rsid w:val="00FB5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B91A3"/>
  <w15:chartTrackingRefBased/>
  <w15:docId w15:val="{DEE8ED5F-7CA2-436B-A328-AF29495DA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4DC5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link w:val="10"/>
    <w:uiPriority w:val="9"/>
    <w:qFormat/>
    <w:rsid w:val="009F4D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9F4DC5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F4DC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F4DC5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a3">
    <w:name w:val="footer"/>
    <w:basedOn w:val="a"/>
    <w:link w:val="a4"/>
    <w:uiPriority w:val="99"/>
    <w:unhideWhenUsed/>
    <w:rsid w:val="009F4DC5"/>
    <w:pPr>
      <w:tabs>
        <w:tab w:val="center" w:pos="4677"/>
        <w:tab w:val="right" w:pos="9355"/>
      </w:tabs>
    </w:pPr>
    <w:rPr>
      <w:lang w:val="x-none"/>
    </w:rPr>
  </w:style>
  <w:style w:type="character" w:customStyle="1" w:styleId="a4">
    <w:name w:val="Нижний колонтитул Знак"/>
    <w:basedOn w:val="a0"/>
    <w:link w:val="a3"/>
    <w:uiPriority w:val="99"/>
    <w:rsid w:val="009F4DC5"/>
    <w:rPr>
      <w:rFonts w:ascii="Calibri" w:eastAsia="Calibri" w:hAnsi="Calibri" w:cs="Times New Roman"/>
      <w:lang w:val="x-none"/>
    </w:rPr>
  </w:style>
  <w:style w:type="paragraph" w:customStyle="1" w:styleId="11">
    <w:name w:val="1"/>
    <w:basedOn w:val="a"/>
    <w:next w:val="a5"/>
    <w:uiPriority w:val="99"/>
    <w:rsid w:val="009F4DC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6">
    <w:name w:val="Hyperlink"/>
    <w:uiPriority w:val="99"/>
    <w:unhideWhenUsed/>
    <w:rsid w:val="009F4DC5"/>
    <w:rPr>
      <w:color w:val="0000FF"/>
      <w:u w:val="single"/>
    </w:rPr>
  </w:style>
  <w:style w:type="paragraph" w:styleId="a7">
    <w:name w:val="No Spacing"/>
    <w:uiPriority w:val="1"/>
    <w:qFormat/>
    <w:rsid w:val="009F4DC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9F4DC5"/>
    <w:pPr>
      <w:keepNext/>
      <w:keepLines/>
      <w:spacing w:before="240" w:beforeAutospacing="0" w:after="0" w:afterAutospacing="0" w:line="259" w:lineRule="auto"/>
      <w:outlineLvl w:val="9"/>
    </w:pPr>
    <w:rPr>
      <w:rFonts w:ascii="Calibri Light" w:hAnsi="Calibri Light"/>
      <w:b w:val="0"/>
      <w:bCs w:val="0"/>
      <w:color w:val="2F5496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F4DC5"/>
  </w:style>
  <w:style w:type="paragraph" w:styleId="21">
    <w:name w:val="toc 2"/>
    <w:basedOn w:val="a"/>
    <w:next w:val="a"/>
    <w:autoRedefine/>
    <w:uiPriority w:val="39"/>
    <w:unhideWhenUsed/>
    <w:rsid w:val="009F4DC5"/>
    <w:pPr>
      <w:ind w:left="220"/>
    </w:pPr>
  </w:style>
  <w:style w:type="paragraph" w:styleId="a5">
    <w:name w:val="Normal (Web)"/>
    <w:basedOn w:val="a"/>
    <w:uiPriority w:val="99"/>
    <w:semiHidden/>
    <w:unhideWhenUsed/>
    <w:rsid w:val="009F4DC5"/>
    <w:rPr>
      <w:rFonts w:ascii="Times New Roman" w:hAnsi="Times New Roman"/>
      <w:sz w:val="24"/>
      <w:szCs w:val="24"/>
    </w:rPr>
  </w:style>
  <w:style w:type="character" w:styleId="a9">
    <w:name w:val="Placeholder Text"/>
    <w:basedOn w:val="a0"/>
    <w:uiPriority w:val="99"/>
    <w:semiHidden/>
    <w:rsid w:val="00A53667"/>
    <w:rPr>
      <w:color w:val="808080"/>
    </w:rPr>
  </w:style>
  <w:style w:type="paragraph" w:styleId="aa">
    <w:name w:val="header"/>
    <w:basedOn w:val="a"/>
    <w:link w:val="ab"/>
    <w:uiPriority w:val="99"/>
    <w:unhideWhenUsed/>
    <w:rsid w:val="000145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1450D"/>
    <w:rPr>
      <w:rFonts w:ascii="Calibri" w:eastAsia="Calibri" w:hAnsi="Calibri" w:cs="Times New Roman"/>
    </w:rPr>
  </w:style>
  <w:style w:type="paragraph" w:styleId="ac">
    <w:name w:val="List Paragraph"/>
    <w:basedOn w:val="a"/>
    <w:qFormat/>
    <w:rsid w:val="002B6056"/>
    <w:pPr>
      <w:ind w:left="720"/>
      <w:contextualSpacing/>
    </w:pPr>
  </w:style>
  <w:style w:type="character" w:styleId="ad">
    <w:name w:val="Strong"/>
    <w:basedOn w:val="a0"/>
    <w:uiPriority w:val="22"/>
    <w:qFormat/>
    <w:rsid w:val="00675BAF"/>
    <w:rPr>
      <w:b/>
      <w:bCs/>
    </w:rPr>
  </w:style>
  <w:style w:type="character" w:customStyle="1" w:styleId="mo">
    <w:name w:val="mo"/>
    <w:basedOn w:val="a0"/>
    <w:rsid w:val="00675BAF"/>
  </w:style>
  <w:style w:type="character" w:customStyle="1" w:styleId="mi">
    <w:name w:val="mi"/>
    <w:basedOn w:val="a0"/>
    <w:rsid w:val="00675BAF"/>
  </w:style>
  <w:style w:type="character" w:customStyle="1" w:styleId="mn">
    <w:name w:val="mn"/>
    <w:basedOn w:val="a0"/>
    <w:rsid w:val="00675BAF"/>
  </w:style>
  <w:style w:type="character" w:customStyle="1" w:styleId="mjxassistivemathml">
    <w:name w:val="mjx_assistive_mathml"/>
    <w:basedOn w:val="a0"/>
    <w:rsid w:val="00675B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584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64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1245</Words>
  <Characters>7101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Tatiana Klimenko</dc:creator>
  <cp:keywords/>
  <dc:description/>
  <cp:lastModifiedBy>adminn</cp:lastModifiedBy>
  <cp:revision>2</cp:revision>
  <dcterms:created xsi:type="dcterms:W3CDTF">2025-12-16T22:16:00Z</dcterms:created>
  <dcterms:modified xsi:type="dcterms:W3CDTF">2025-12-16T22:16:00Z</dcterms:modified>
</cp:coreProperties>
</file>